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E5D4E" w14:textId="28C51B20" w:rsidR="0061387B" w:rsidRDefault="0061387B" w:rsidP="0061387B">
      <w:pPr>
        <w:ind w:hanging="142"/>
        <w:jc w:val="both"/>
        <w:rPr>
          <w:rFonts w:ascii="Arial" w:hAnsi="Arial" w:cs="Arial"/>
          <w:b/>
          <w:bCs/>
          <w:sz w:val="36"/>
          <w:szCs w:val="36"/>
        </w:rPr>
      </w:pPr>
      <w:r w:rsidRPr="0061387B">
        <w:rPr>
          <w:rFonts w:ascii="Arial" w:hAnsi="Arial" w:cs="Arial"/>
          <w:b/>
          <w:bCs/>
          <w:sz w:val="36"/>
          <w:szCs w:val="36"/>
        </w:rPr>
        <w:drawing>
          <wp:inline distT="0" distB="0" distL="0" distR="0" wp14:anchorId="2CAE616F" wp14:editId="38DCABC0">
            <wp:extent cx="4220164" cy="981212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0B3B9" w14:textId="77777777" w:rsidR="0061387B" w:rsidRDefault="0061387B" w:rsidP="0061387B">
      <w:pPr>
        <w:spacing w:line="24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14:paraId="58AB1C7E" w14:textId="4F5FE994" w:rsidR="00D27CE3" w:rsidRPr="001F2F05" w:rsidRDefault="00D27CE3" w:rsidP="0061387B">
      <w:pPr>
        <w:spacing w:line="240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1F2F05">
        <w:rPr>
          <w:rFonts w:ascii="Arial" w:hAnsi="Arial" w:cs="Arial"/>
          <w:b/>
          <w:bCs/>
          <w:sz w:val="36"/>
          <w:szCs w:val="36"/>
        </w:rPr>
        <w:t xml:space="preserve">Gli ultraottantenni: </w:t>
      </w:r>
      <w:r w:rsidR="0061387B">
        <w:rPr>
          <w:rFonts w:ascii="Arial" w:hAnsi="Arial" w:cs="Arial"/>
          <w:b/>
          <w:bCs/>
          <w:sz w:val="36"/>
          <w:szCs w:val="36"/>
        </w:rPr>
        <w:t>la</w:t>
      </w:r>
      <w:r w:rsidRPr="001F2F05">
        <w:rPr>
          <w:rFonts w:ascii="Arial" w:hAnsi="Arial" w:cs="Arial"/>
          <w:b/>
          <w:bCs/>
          <w:sz w:val="36"/>
          <w:szCs w:val="36"/>
        </w:rPr>
        <w:t xml:space="preserve"> fascia d'età </w:t>
      </w:r>
      <w:r w:rsidR="0061387B">
        <w:rPr>
          <w:rFonts w:ascii="Arial" w:hAnsi="Arial" w:cs="Arial"/>
          <w:b/>
          <w:bCs/>
          <w:sz w:val="36"/>
          <w:szCs w:val="36"/>
        </w:rPr>
        <w:t>sconosciuta</w:t>
      </w:r>
    </w:p>
    <w:p w14:paraId="3770F879" w14:textId="64B09A3D" w:rsidR="00D27CE3" w:rsidRPr="0061387B" w:rsidRDefault="001F2F05" w:rsidP="0061387B">
      <w:pPr>
        <w:spacing w:line="240" w:lineRule="auto"/>
        <w:jc w:val="both"/>
        <w:rPr>
          <w:rFonts w:ascii="Arial" w:hAnsi="Arial" w:cs="Arial"/>
          <w:b/>
          <w:bCs/>
          <w:i/>
          <w:iCs/>
        </w:rPr>
      </w:pPr>
      <w:r w:rsidRPr="0061387B">
        <w:rPr>
          <w:rFonts w:ascii="Arial" w:hAnsi="Arial" w:cs="Arial"/>
          <w:b/>
          <w:bCs/>
          <w:i/>
          <w:iCs/>
        </w:rPr>
        <w:t>Indagine</w:t>
      </w:r>
      <w:r w:rsidR="00D27CE3" w:rsidRPr="0061387B">
        <w:rPr>
          <w:rFonts w:ascii="Arial" w:hAnsi="Arial" w:cs="Arial"/>
          <w:i/>
          <w:iCs/>
        </w:rPr>
        <w:t xml:space="preserve">: </w:t>
      </w:r>
      <w:r w:rsidR="00D27CE3" w:rsidRPr="0061387B">
        <w:rPr>
          <w:rFonts w:ascii="Arial" w:hAnsi="Arial" w:cs="Arial"/>
          <w:b/>
          <w:bCs/>
          <w:i/>
          <w:iCs/>
        </w:rPr>
        <w:t xml:space="preserve">la maggior parte degli ultraottantenni è spesso attiva e si considera in </w:t>
      </w:r>
      <w:r w:rsidRPr="0061387B">
        <w:rPr>
          <w:rFonts w:ascii="Arial" w:hAnsi="Arial" w:cs="Arial"/>
          <w:b/>
          <w:bCs/>
          <w:i/>
          <w:iCs/>
        </w:rPr>
        <w:t xml:space="preserve">buona </w:t>
      </w:r>
      <w:r w:rsidR="00D27CE3" w:rsidRPr="0061387B">
        <w:rPr>
          <w:rFonts w:ascii="Arial" w:hAnsi="Arial" w:cs="Arial"/>
          <w:b/>
          <w:bCs/>
          <w:i/>
          <w:iCs/>
        </w:rPr>
        <w:t>salute</w:t>
      </w:r>
    </w:p>
    <w:p w14:paraId="03F9069D" w14:textId="3CD6E6EF" w:rsidR="00D27CE3" w:rsidRPr="001F2F05" w:rsidRDefault="001F2F05" w:rsidP="0061387B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Vivono per lo più</w:t>
      </w:r>
      <w:r w:rsidR="00D27CE3" w:rsidRPr="001F2F05">
        <w:rPr>
          <w:rFonts w:ascii="Arial" w:hAnsi="Arial" w:cs="Arial"/>
          <w:b/>
          <w:bCs/>
          <w:i/>
          <w:iCs/>
          <w:sz w:val="24"/>
          <w:szCs w:val="24"/>
        </w:rPr>
        <w:t xml:space="preserve"> in una casa privata, sono finanziariamente indipendenti e molti di loro prestano servizi di volontariato: sono gli ultraottantenni. </w:t>
      </w:r>
      <w:r w:rsidR="00D27CE3" w:rsidRPr="00E00ECE">
        <w:rPr>
          <w:rFonts w:ascii="Arial" w:hAnsi="Arial" w:cs="Arial"/>
          <w:b/>
          <w:bCs/>
          <w:i/>
          <w:iCs/>
          <w:sz w:val="24"/>
          <w:szCs w:val="24"/>
        </w:rPr>
        <w:t>Tuttavia, questa fascia d'età compare raramente ne</w:t>
      </w:r>
      <w:r w:rsidR="00E00ECE">
        <w:rPr>
          <w:rFonts w:ascii="Arial" w:hAnsi="Arial" w:cs="Arial"/>
          <w:b/>
          <w:bCs/>
          <w:i/>
          <w:iCs/>
          <w:sz w:val="24"/>
          <w:szCs w:val="24"/>
        </w:rPr>
        <w:t>i</w:t>
      </w:r>
      <w:r w:rsidR="00D27CE3" w:rsidRPr="00E00ECE">
        <w:rPr>
          <w:rFonts w:ascii="Arial" w:hAnsi="Arial" w:cs="Arial"/>
          <w:b/>
          <w:bCs/>
          <w:i/>
          <w:iCs/>
          <w:sz w:val="24"/>
          <w:szCs w:val="24"/>
        </w:rPr>
        <w:t xml:space="preserve"> discors</w:t>
      </w:r>
      <w:r w:rsidR="00E00ECE">
        <w:rPr>
          <w:rFonts w:ascii="Arial" w:hAnsi="Arial" w:cs="Arial"/>
          <w:b/>
          <w:bCs/>
          <w:i/>
          <w:iCs/>
          <w:sz w:val="24"/>
          <w:szCs w:val="24"/>
        </w:rPr>
        <w:t>i</w:t>
      </w:r>
      <w:r w:rsidR="00D27CE3" w:rsidRPr="00E00ECE">
        <w:rPr>
          <w:rFonts w:ascii="Arial" w:hAnsi="Arial" w:cs="Arial"/>
          <w:b/>
          <w:bCs/>
          <w:i/>
          <w:iCs/>
          <w:sz w:val="24"/>
          <w:szCs w:val="24"/>
        </w:rPr>
        <w:t xml:space="preserve"> ufficial</w:t>
      </w:r>
      <w:r w:rsidR="00E00ECE">
        <w:rPr>
          <w:rFonts w:ascii="Arial" w:hAnsi="Arial" w:cs="Arial"/>
          <w:b/>
          <w:bCs/>
          <w:i/>
          <w:iCs/>
          <w:sz w:val="24"/>
          <w:szCs w:val="24"/>
        </w:rPr>
        <w:t>i</w:t>
      </w:r>
      <w:r w:rsidR="00D27CE3" w:rsidRPr="00E00ECE">
        <w:rPr>
          <w:rFonts w:ascii="Arial" w:hAnsi="Arial" w:cs="Arial"/>
          <w:b/>
          <w:bCs/>
          <w:i/>
          <w:iCs/>
          <w:sz w:val="24"/>
          <w:szCs w:val="24"/>
        </w:rPr>
        <w:t>. L'organizzazione per anziani FARES</w:t>
      </w:r>
      <w:r w:rsidRPr="00E00ECE">
        <w:rPr>
          <w:rFonts w:ascii="Arial" w:hAnsi="Arial" w:cs="Arial"/>
          <w:b/>
          <w:bCs/>
          <w:i/>
          <w:iCs/>
          <w:sz w:val="24"/>
          <w:szCs w:val="24"/>
        </w:rPr>
        <w:t>/VAS</w:t>
      </w:r>
      <w:r>
        <w:rPr>
          <w:rFonts w:ascii="Arial" w:hAnsi="Arial" w:cs="Arial"/>
          <w:b/>
          <w:bCs/>
          <w:i/>
          <w:iCs/>
          <w:sz w:val="24"/>
          <w:szCs w:val="24"/>
        </w:rPr>
        <w:t>OS</w:t>
      </w:r>
      <w:r w:rsidR="00D27CE3" w:rsidRPr="001F2F05">
        <w:rPr>
          <w:rFonts w:ascii="Arial" w:hAnsi="Arial" w:cs="Arial"/>
          <w:b/>
          <w:bCs/>
          <w:i/>
          <w:iCs/>
          <w:sz w:val="24"/>
          <w:szCs w:val="24"/>
        </w:rPr>
        <w:t xml:space="preserve"> ha voluto saperne di più e ha </w:t>
      </w:r>
      <w:r w:rsidR="00577C29">
        <w:rPr>
          <w:rFonts w:ascii="Arial" w:hAnsi="Arial" w:cs="Arial"/>
          <w:b/>
          <w:bCs/>
          <w:i/>
          <w:iCs/>
          <w:sz w:val="24"/>
          <w:szCs w:val="24"/>
        </w:rPr>
        <w:t>avviato</w:t>
      </w:r>
      <w:r w:rsidR="00D27CE3" w:rsidRPr="001F2F05">
        <w:rPr>
          <w:rFonts w:ascii="Arial" w:hAnsi="Arial" w:cs="Arial"/>
          <w:b/>
          <w:bCs/>
          <w:i/>
          <w:iCs/>
          <w:sz w:val="24"/>
          <w:szCs w:val="24"/>
        </w:rPr>
        <w:t xml:space="preserve"> un</w:t>
      </w:r>
      <w:r w:rsidR="00577C29">
        <w:rPr>
          <w:rFonts w:ascii="Arial" w:hAnsi="Arial" w:cs="Arial"/>
          <w:b/>
          <w:bCs/>
          <w:i/>
          <w:iCs/>
          <w:sz w:val="24"/>
          <w:szCs w:val="24"/>
        </w:rPr>
        <w:t xml:space="preserve">’indagine </w:t>
      </w:r>
      <w:r w:rsidR="00D27CE3" w:rsidRPr="001F2F05">
        <w:rPr>
          <w:rFonts w:ascii="Arial" w:hAnsi="Arial" w:cs="Arial"/>
          <w:b/>
          <w:bCs/>
          <w:i/>
          <w:iCs/>
          <w:sz w:val="24"/>
          <w:szCs w:val="24"/>
        </w:rPr>
        <w:t xml:space="preserve">sulle condizioni di vita degli ultraottantenni. Il risultato: la società deve avvicinarsi a questa fascia d'età. </w:t>
      </w:r>
    </w:p>
    <w:p w14:paraId="037F618C" w14:textId="3402FD01" w:rsidR="00D27CE3" w:rsidRPr="007A0F89" w:rsidRDefault="001F2F05" w:rsidP="0061387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Svizzera o</w:t>
      </w:r>
      <w:r w:rsidR="00D27CE3" w:rsidRPr="007A0F89">
        <w:rPr>
          <w:rFonts w:ascii="Arial" w:hAnsi="Arial" w:cs="Arial"/>
          <w:sz w:val="24"/>
          <w:szCs w:val="24"/>
        </w:rPr>
        <w:t>ltre 450</w:t>
      </w:r>
      <w:r w:rsidR="009656FE">
        <w:rPr>
          <w:rFonts w:ascii="Arial" w:hAnsi="Arial" w:cs="Arial"/>
          <w:sz w:val="24"/>
          <w:szCs w:val="24"/>
        </w:rPr>
        <w:t>’</w:t>
      </w:r>
      <w:r w:rsidR="00D27CE3" w:rsidRPr="007A0F89">
        <w:rPr>
          <w:rFonts w:ascii="Arial" w:hAnsi="Arial" w:cs="Arial"/>
          <w:sz w:val="24"/>
          <w:szCs w:val="24"/>
        </w:rPr>
        <w:t xml:space="preserve">000 persone hanno più di 80 anni. Questo numero è raddoppiato negli ultimi 30 anni. </w:t>
      </w:r>
      <w:r w:rsidR="00577C29">
        <w:rPr>
          <w:rFonts w:ascii="Arial" w:hAnsi="Arial" w:cs="Arial"/>
          <w:sz w:val="24"/>
          <w:szCs w:val="24"/>
        </w:rPr>
        <w:t>N</w:t>
      </w:r>
      <w:r w:rsidR="00D27CE3" w:rsidRPr="007A0F89">
        <w:rPr>
          <w:rFonts w:ascii="Arial" w:hAnsi="Arial" w:cs="Arial"/>
          <w:sz w:val="24"/>
          <w:szCs w:val="24"/>
        </w:rPr>
        <w:t>ella percezione ufficiale</w:t>
      </w:r>
      <w:r w:rsidR="00577C29">
        <w:rPr>
          <w:rFonts w:ascii="Arial" w:hAnsi="Arial" w:cs="Arial"/>
          <w:sz w:val="24"/>
          <w:szCs w:val="24"/>
        </w:rPr>
        <w:t>, però,</w:t>
      </w:r>
      <w:r w:rsidR="00D27CE3" w:rsidRPr="007A0F89">
        <w:rPr>
          <w:rFonts w:ascii="Arial" w:hAnsi="Arial" w:cs="Arial"/>
          <w:sz w:val="24"/>
          <w:szCs w:val="24"/>
        </w:rPr>
        <w:t xml:space="preserve"> questa fascia d'età è poco presente. Quando se ne parla, è quasi sempre in relazione alla politica sanitaria.</w:t>
      </w:r>
    </w:p>
    <w:p w14:paraId="48CDE74A" w14:textId="0E2B6902" w:rsidR="00D27CE3" w:rsidRPr="007A0F89" w:rsidRDefault="00D27CE3" w:rsidP="0061387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0F89">
        <w:rPr>
          <w:rFonts w:ascii="Arial" w:hAnsi="Arial" w:cs="Arial"/>
          <w:sz w:val="24"/>
          <w:szCs w:val="24"/>
        </w:rPr>
        <w:t>Secondo la Federazione delle associazioni dei pensionati e dell'autoaiuto</w:t>
      </w:r>
      <w:r w:rsidR="001F2F05">
        <w:rPr>
          <w:rFonts w:ascii="Arial" w:hAnsi="Arial" w:cs="Arial"/>
          <w:sz w:val="24"/>
          <w:szCs w:val="24"/>
        </w:rPr>
        <w:t xml:space="preserve"> in Svizzera </w:t>
      </w:r>
      <w:r w:rsidRPr="007A0F89">
        <w:rPr>
          <w:rFonts w:ascii="Arial" w:hAnsi="Arial" w:cs="Arial"/>
          <w:sz w:val="24"/>
          <w:szCs w:val="24"/>
        </w:rPr>
        <w:t xml:space="preserve">(FARES), ciò è dovuto al fatto che la società non si aspetta </w:t>
      </w:r>
      <w:r w:rsidR="00577C29">
        <w:rPr>
          <w:rFonts w:ascii="Arial" w:hAnsi="Arial" w:cs="Arial"/>
          <w:sz w:val="24"/>
          <w:szCs w:val="24"/>
        </w:rPr>
        <w:t xml:space="preserve">più </w:t>
      </w:r>
      <w:r w:rsidRPr="007A0F89">
        <w:rPr>
          <w:rFonts w:ascii="Arial" w:hAnsi="Arial" w:cs="Arial"/>
          <w:sz w:val="24"/>
          <w:szCs w:val="24"/>
        </w:rPr>
        <w:t xml:space="preserve">nulla </w:t>
      </w:r>
      <w:r w:rsidR="00577C29">
        <w:rPr>
          <w:rFonts w:ascii="Arial" w:hAnsi="Arial" w:cs="Arial"/>
          <w:sz w:val="24"/>
          <w:szCs w:val="24"/>
        </w:rPr>
        <w:t>dagli ultraottantenni</w:t>
      </w:r>
      <w:r w:rsidRPr="007A0F89">
        <w:rPr>
          <w:rFonts w:ascii="Arial" w:hAnsi="Arial" w:cs="Arial"/>
          <w:sz w:val="24"/>
          <w:szCs w:val="24"/>
        </w:rPr>
        <w:t xml:space="preserve">.  </w:t>
      </w:r>
      <w:r w:rsidR="00577C29">
        <w:rPr>
          <w:rFonts w:ascii="Arial" w:hAnsi="Arial" w:cs="Arial"/>
          <w:sz w:val="24"/>
          <w:szCs w:val="24"/>
        </w:rPr>
        <w:t xml:space="preserve">La FARES ritiene che questo </w:t>
      </w:r>
      <w:r w:rsidR="001F2F05">
        <w:rPr>
          <w:rFonts w:ascii="Arial" w:hAnsi="Arial" w:cs="Arial"/>
          <w:sz w:val="24"/>
          <w:szCs w:val="24"/>
        </w:rPr>
        <w:t>atteggiamento</w:t>
      </w:r>
      <w:r w:rsidRPr="007A0F89">
        <w:rPr>
          <w:rFonts w:ascii="Arial" w:hAnsi="Arial" w:cs="Arial"/>
          <w:sz w:val="24"/>
          <w:szCs w:val="24"/>
        </w:rPr>
        <w:t xml:space="preserve"> </w:t>
      </w:r>
      <w:r w:rsidR="00577C29">
        <w:rPr>
          <w:rFonts w:ascii="Arial" w:hAnsi="Arial" w:cs="Arial"/>
          <w:sz w:val="24"/>
          <w:szCs w:val="24"/>
        </w:rPr>
        <w:t>sia</w:t>
      </w:r>
      <w:r w:rsidRPr="007A0F89">
        <w:rPr>
          <w:rFonts w:ascii="Arial" w:hAnsi="Arial" w:cs="Arial"/>
          <w:sz w:val="24"/>
          <w:szCs w:val="24"/>
        </w:rPr>
        <w:t xml:space="preserve"> ingiustificato</w:t>
      </w:r>
      <w:r w:rsidR="00577C29">
        <w:rPr>
          <w:rFonts w:ascii="Arial" w:hAnsi="Arial" w:cs="Arial"/>
          <w:sz w:val="24"/>
          <w:szCs w:val="24"/>
        </w:rPr>
        <w:t xml:space="preserve"> e, p</w:t>
      </w:r>
      <w:r w:rsidRPr="007A0F89">
        <w:rPr>
          <w:rFonts w:ascii="Arial" w:hAnsi="Arial" w:cs="Arial"/>
          <w:sz w:val="24"/>
          <w:szCs w:val="24"/>
        </w:rPr>
        <w:t xml:space="preserve">er questo </w:t>
      </w:r>
      <w:r w:rsidR="001F2F05">
        <w:rPr>
          <w:rFonts w:ascii="Arial" w:hAnsi="Arial" w:cs="Arial"/>
          <w:sz w:val="24"/>
          <w:szCs w:val="24"/>
        </w:rPr>
        <w:t>motivo</w:t>
      </w:r>
      <w:r w:rsidR="00577C29">
        <w:rPr>
          <w:rFonts w:ascii="Arial" w:hAnsi="Arial" w:cs="Arial"/>
          <w:sz w:val="24"/>
          <w:szCs w:val="24"/>
        </w:rPr>
        <w:t>,</w:t>
      </w:r>
      <w:r w:rsidR="001F2F05">
        <w:rPr>
          <w:rFonts w:ascii="Arial" w:hAnsi="Arial" w:cs="Arial"/>
          <w:sz w:val="24"/>
          <w:szCs w:val="24"/>
        </w:rPr>
        <w:t xml:space="preserve"> </w:t>
      </w:r>
      <w:r w:rsidRPr="007A0F89">
        <w:rPr>
          <w:rFonts w:ascii="Arial" w:hAnsi="Arial" w:cs="Arial"/>
          <w:sz w:val="24"/>
          <w:szCs w:val="24"/>
        </w:rPr>
        <w:t>ha condotto un'indagine su 1</w:t>
      </w:r>
      <w:r w:rsidR="00577C29">
        <w:rPr>
          <w:rFonts w:ascii="Arial" w:hAnsi="Arial" w:cs="Arial"/>
          <w:sz w:val="24"/>
          <w:szCs w:val="24"/>
        </w:rPr>
        <w:t>’</w:t>
      </w:r>
      <w:r w:rsidRPr="007A0F89">
        <w:rPr>
          <w:rFonts w:ascii="Arial" w:hAnsi="Arial" w:cs="Arial"/>
          <w:sz w:val="24"/>
          <w:szCs w:val="24"/>
        </w:rPr>
        <w:t xml:space="preserve">134 ottuagenari. Sebbene </w:t>
      </w:r>
      <w:r w:rsidR="001F2F05">
        <w:rPr>
          <w:rFonts w:ascii="Arial" w:hAnsi="Arial" w:cs="Arial"/>
          <w:sz w:val="24"/>
          <w:szCs w:val="24"/>
        </w:rPr>
        <w:t xml:space="preserve">lo studio </w:t>
      </w:r>
      <w:r w:rsidRPr="007A0F89">
        <w:rPr>
          <w:rFonts w:ascii="Arial" w:hAnsi="Arial" w:cs="Arial"/>
          <w:sz w:val="24"/>
          <w:szCs w:val="24"/>
        </w:rPr>
        <w:t xml:space="preserve">non sia </w:t>
      </w:r>
      <w:r w:rsidR="001F2F05">
        <w:rPr>
          <w:rFonts w:ascii="Arial" w:hAnsi="Arial" w:cs="Arial"/>
          <w:sz w:val="24"/>
          <w:szCs w:val="24"/>
        </w:rPr>
        <w:t xml:space="preserve">statisticamente </w:t>
      </w:r>
      <w:r w:rsidRPr="007A0F89">
        <w:rPr>
          <w:rFonts w:ascii="Arial" w:hAnsi="Arial" w:cs="Arial"/>
          <w:sz w:val="24"/>
          <w:szCs w:val="24"/>
        </w:rPr>
        <w:t xml:space="preserve">rappresentativo, il questionario fornisce un'ampia panoramica sulle condizioni di vita di questa fascia d'età e contraddice </w:t>
      </w:r>
      <w:r w:rsidR="001F2F05">
        <w:rPr>
          <w:rFonts w:ascii="Arial" w:hAnsi="Arial" w:cs="Arial"/>
          <w:sz w:val="24"/>
          <w:szCs w:val="24"/>
        </w:rPr>
        <w:t xml:space="preserve">parecchi </w:t>
      </w:r>
      <w:r w:rsidRPr="007A0F89">
        <w:rPr>
          <w:rFonts w:ascii="Arial" w:hAnsi="Arial" w:cs="Arial"/>
          <w:sz w:val="24"/>
          <w:szCs w:val="24"/>
        </w:rPr>
        <w:t>luoghi comuni sugli "anziani".</w:t>
      </w:r>
    </w:p>
    <w:p w14:paraId="1E2EDAE6" w14:textId="77777777" w:rsidR="00D27CE3" w:rsidRPr="001F2F05" w:rsidRDefault="00D27CE3" w:rsidP="0061387B">
      <w:pPr>
        <w:spacing w:after="4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F2F05">
        <w:rPr>
          <w:rFonts w:ascii="Arial" w:hAnsi="Arial" w:cs="Arial"/>
          <w:b/>
          <w:bCs/>
          <w:sz w:val="24"/>
          <w:szCs w:val="24"/>
        </w:rPr>
        <w:t>Gli over 80 si sentono più giovani</w:t>
      </w:r>
    </w:p>
    <w:p w14:paraId="23B0B040" w14:textId="77777777" w:rsidR="00577C29" w:rsidRDefault="00577C29" w:rsidP="0061387B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D27CE3" w:rsidRPr="007A0F89">
        <w:rPr>
          <w:rFonts w:ascii="Arial" w:hAnsi="Arial" w:cs="Arial"/>
          <w:sz w:val="24"/>
          <w:szCs w:val="24"/>
        </w:rPr>
        <w:t xml:space="preserve">sociologa Anna </w:t>
      </w:r>
      <w:proofErr w:type="spellStart"/>
      <w:r w:rsidR="00D27CE3" w:rsidRPr="007A0F89">
        <w:rPr>
          <w:rFonts w:ascii="Arial" w:hAnsi="Arial" w:cs="Arial"/>
          <w:sz w:val="24"/>
          <w:szCs w:val="24"/>
        </w:rPr>
        <w:t>Borkowsky</w:t>
      </w:r>
      <w:proofErr w:type="spellEnd"/>
      <w:r>
        <w:rPr>
          <w:rFonts w:ascii="Arial" w:hAnsi="Arial" w:cs="Arial"/>
          <w:sz w:val="24"/>
          <w:szCs w:val="24"/>
        </w:rPr>
        <w:t xml:space="preserve"> ha analizzato</w:t>
      </w:r>
      <w:r w:rsidRPr="007A0F89">
        <w:rPr>
          <w:rFonts w:ascii="Arial" w:hAnsi="Arial" w:cs="Arial"/>
          <w:sz w:val="24"/>
          <w:szCs w:val="24"/>
        </w:rPr>
        <w:t xml:space="preserve"> le risposte al questionario</w:t>
      </w:r>
      <w:r>
        <w:rPr>
          <w:rFonts w:ascii="Arial" w:hAnsi="Arial" w:cs="Arial"/>
          <w:sz w:val="24"/>
          <w:szCs w:val="24"/>
        </w:rPr>
        <w:t xml:space="preserve"> e ne ha tratto varie conclusioni. </w:t>
      </w:r>
    </w:p>
    <w:p w14:paraId="06907B4E" w14:textId="3124D996" w:rsidR="00D27CE3" w:rsidRPr="007A0F89" w:rsidRDefault="00577C29" w:rsidP="0061387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Innanzitutto, è emerso che </w:t>
      </w:r>
      <w:r w:rsidR="00D27CE3" w:rsidRPr="007A0F89">
        <w:rPr>
          <w:rFonts w:ascii="Arial" w:hAnsi="Arial" w:cs="Arial"/>
          <w:sz w:val="24"/>
          <w:szCs w:val="24"/>
        </w:rPr>
        <w:t>la maggior parte degli intervistati ritiene di avere capacità sufficienti per</w:t>
      </w:r>
      <w:r w:rsidR="004A2F39">
        <w:rPr>
          <w:rFonts w:ascii="Arial" w:hAnsi="Arial" w:cs="Arial"/>
          <w:sz w:val="24"/>
          <w:szCs w:val="24"/>
        </w:rPr>
        <w:t xml:space="preserve"> autogestirsi</w:t>
      </w:r>
      <w:r w:rsidR="00D27CE3" w:rsidRPr="007A0F89">
        <w:rPr>
          <w:rFonts w:ascii="Arial" w:hAnsi="Arial" w:cs="Arial"/>
          <w:sz w:val="24"/>
          <w:szCs w:val="24"/>
        </w:rPr>
        <w:t xml:space="preserve"> </w:t>
      </w:r>
      <w:r w:rsidR="004A2F39">
        <w:rPr>
          <w:rFonts w:ascii="Arial" w:hAnsi="Arial" w:cs="Arial"/>
          <w:sz w:val="24"/>
          <w:szCs w:val="24"/>
        </w:rPr>
        <w:t>nel</w:t>
      </w:r>
      <w:r w:rsidR="00D27CE3" w:rsidRPr="007A0F89">
        <w:rPr>
          <w:rFonts w:ascii="Arial" w:hAnsi="Arial" w:cs="Arial"/>
          <w:sz w:val="24"/>
          <w:szCs w:val="24"/>
        </w:rPr>
        <w:t xml:space="preserve">la vita quotidiana. Il 90% </w:t>
      </w:r>
      <w:r>
        <w:rPr>
          <w:rFonts w:ascii="Arial" w:hAnsi="Arial" w:cs="Arial"/>
          <w:sz w:val="24"/>
          <w:szCs w:val="24"/>
        </w:rPr>
        <w:t xml:space="preserve">degli ottuagenari </w:t>
      </w:r>
      <w:r w:rsidR="00D27CE3" w:rsidRPr="007A0F89">
        <w:rPr>
          <w:rFonts w:ascii="Arial" w:hAnsi="Arial" w:cs="Arial"/>
          <w:sz w:val="24"/>
          <w:szCs w:val="24"/>
        </w:rPr>
        <w:t xml:space="preserve">vive in un'abitazione privata, la metà dei quali da sola. Otto </w:t>
      </w:r>
      <w:r w:rsidR="004A2F39">
        <w:rPr>
          <w:rFonts w:ascii="Arial" w:hAnsi="Arial" w:cs="Arial"/>
          <w:sz w:val="24"/>
          <w:szCs w:val="24"/>
        </w:rPr>
        <w:t xml:space="preserve">ultraottantenni </w:t>
      </w:r>
      <w:r w:rsidR="00D27CE3" w:rsidRPr="007A0F89">
        <w:rPr>
          <w:rFonts w:ascii="Arial" w:hAnsi="Arial" w:cs="Arial"/>
          <w:sz w:val="24"/>
          <w:szCs w:val="24"/>
        </w:rPr>
        <w:t>su dieci spiegano che se la cavano senza difficoltà</w:t>
      </w:r>
      <w:r>
        <w:rPr>
          <w:rFonts w:ascii="Arial" w:hAnsi="Arial" w:cs="Arial"/>
          <w:sz w:val="24"/>
          <w:szCs w:val="24"/>
        </w:rPr>
        <w:t xml:space="preserve">. </w:t>
      </w:r>
      <w:r w:rsidR="00583740">
        <w:rPr>
          <w:rFonts w:ascii="Arial" w:hAnsi="Arial" w:cs="Arial"/>
          <w:sz w:val="24"/>
          <w:szCs w:val="24"/>
        </w:rPr>
        <w:t>La maggior parte</w:t>
      </w:r>
      <w:r w:rsidR="00D27CE3" w:rsidRPr="007A0F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è</w:t>
      </w:r>
      <w:r w:rsidR="00D27CE3" w:rsidRPr="007A0F89">
        <w:rPr>
          <w:rFonts w:ascii="Arial" w:hAnsi="Arial" w:cs="Arial"/>
          <w:sz w:val="24"/>
          <w:szCs w:val="24"/>
        </w:rPr>
        <w:t xml:space="preserve"> in buona salute e </w:t>
      </w:r>
      <w:r>
        <w:rPr>
          <w:rFonts w:ascii="Arial" w:hAnsi="Arial" w:cs="Arial"/>
          <w:sz w:val="24"/>
          <w:szCs w:val="24"/>
        </w:rPr>
        <w:t xml:space="preserve">si ritiene </w:t>
      </w:r>
      <w:r w:rsidR="00D27CE3" w:rsidRPr="007A0F89">
        <w:rPr>
          <w:rFonts w:ascii="Arial" w:hAnsi="Arial" w:cs="Arial"/>
          <w:sz w:val="24"/>
          <w:szCs w:val="24"/>
        </w:rPr>
        <w:t>in grado di gestire autonomamente la propria casa.</w:t>
      </w:r>
    </w:p>
    <w:p w14:paraId="6FD71954" w14:textId="5ED7CFA7" w:rsidR="00D27CE3" w:rsidRPr="007A0F89" w:rsidRDefault="00D27CE3" w:rsidP="0061387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0F89">
        <w:rPr>
          <w:rFonts w:ascii="Arial" w:hAnsi="Arial" w:cs="Arial"/>
          <w:sz w:val="24"/>
          <w:szCs w:val="24"/>
        </w:rPr>
        <w:t>La salute mentale sembra essere altrettanto buona</w:t>
      </w:r>
      <w:r w:rsidR="00577C29">
        <w:rPr>
          <w:rFonts w:ascii="Arial" w:hAnsi="Arial" w:cs="Arial"/>
          <w:sz w:val="24"/>
          <w:szCs w:val="24"/>
        </w:rPr>
        <w:t xml:space="preserve"> e</w:t>
      </w:r>
      <w:r w:rsidRPr="007A0F89">
        <w:rPr>
          <w:rFonts w:ascii="Arial" w:hAnsi="Arial" w:cs="Arial"/>
          <w:sz w:val="24"/>
          <w:szCs w:val="24"/>
        </w:rPr>
        <w:t xml:space="preserve"> la maggioranza è soddisfatta del proprio modo di vivere. Molti ottuagenari e nonagenari utilizzano quotidianamente i media</w:t>
      </w:r>
      <w:r w:rsidR="00577C29">
        <w:rPr>
          <w:rFonts w:ascii="Arial" w:hAnsi="Arial" w:cs="Arial"/>
          <w:sz w:val="24"/>
          <w:szCs w:val="24"/>
        </w:rPr>
        <w:t>;</w:t>
      </w:r>
      <w:r w:rsidRPr="007A0F89">
        <w:rPr>
          <w:rFonts w:ascii="Arial" w:hAnsi="Arial" w:cs="Arial"/>
          <w:sz w:val="24"/>
          <w:szCs w:val="24"/>
        </w:rPr>
        <w:t xml:space="preserve"> </w:t>
      </w:r>
      <w:r w:rsidR="00577C29">
        <w:rPr>
          <w:rFonts w:ascii="Arial" w:hAnsi="Arial" w:cs="Arial"/>
          <w:sz w:val="24"/>
          <w:szCs w:val="24"/>
        </w:rPr>
        <w:t>t</w:t>
      </w:r>
      <w:r w:rsidRPr="007A0F89">
        <w:rPr>
          <w:rFonts w:ascii="Arial" w:hAnsi="Arial" w:cs="Arial"/>
          <w:sz w:val="24"/>
          <w:szCs w:val="24"/>
        </w:rPr>
        <w:t xml:space="preserve">re quarti di loro </w:t>
      </w:r>
      <w:r w:rsidR="00577C29">
        <w:rPr>
          <w:rFonts w:ascii="Arial" w:hAnsi="Arial" w:cs="Arial"/>
          <w:sz w:val="24"/>
          <w:szCs w:val="24"/>
        </w:rPr>
        <w:t>usano</w:t>
      </w:r>
      <w:r w:rsidRPr="007A0F89">
        <w:rPr>
          <w:rFonts w:ascii="Arial" w:hAnsi="Arial" w:cs="Arial"/>
          <w:sz w:val="24"/>
          <w:szCs w:val="24"/>
        </w:rPr>
        <w:t xml:space="preserve"> Internet. Non sorprende </w:t>
      </w:r>
      <w:r w:rsidR="00577C29">
        <w:rPr>
          <w:rFonts w:ascii="Arial" w:hAnsi="Arial" w:cs="Arial"/>
          <w:sz w:val="24"/>
          <w:szCs w:val="24"/>
        </w:rPr>
        <w:t xml:space="preserve">quindi </w:t>
      </w:r>
      <w:r w:rsidRPr="007A0F89">
        <w:rPr>
          <w:rFonts w:ascii="Arial" w:hAnsi="Arial" w:cs="Arial"/>
          <w:sz w:val="24"/>
          <w:szCs w:val="24"/>
        </w:rPr>
        <w:t xml:space="preserve">che il 57% di loro si senta più giovane </w:t>
      </w:r>
      <w:r w:rsidR="00577C29">
        <w:rPr>
          <w:rFonts w:ascii="Arial" w:hAnsi="Arial" w:cs="Arial"/>
          <w:sz w:val="24"/>
          <w:szCs w:val="24"/>
        </w:rPr>
        <w:t xml:space="preserve">rispetto alla </w:t>
      </w:r>
      <w:r w:rsidR="00FC2638">
        <w:rPr>
          <w:rFonts w:ascii="Arial" w:hAnsi="Arial" w:cs="Arial"/>
          <w:sz w:val="24"/>
          <w:szCs w:val="24"/>
        </w:rPr>
        <w:t>loro</w:t>
      </w:r>
      <w:r w:rsidR="00577C29">
        <w:rPr>
          <w:rFonts w:ascii="Arial" w:hAnsi="Arial" w:cs="Arial"/>
          <w:sz w:val="24"/>
          <w:szCs w:val="24"/>
        </w:rPr>
        <w:t xml:space="preserve"> età anagrafica</w:t>
      </w:r>
      <w:r w:rsidRPr="007A0F89">
        <w:rPr>
          <w:rFonts w:ascii="Arial" w:hAnsi="Arial" w:cs="Arial"/>
          <w:sz w:val="24"/>
          <w:szCs w:val="24"/>
        </w:rPr>
        <w:t>. Per la metà degli intervistati</w:t>
      </w:r>
      <w:r w:rsidR="00577C29">
        <w:rPr>
          <w:rFonts w:ascii="Arial" w:hAnsi="Arial" w:cs="Arial"/>
          <w:sz w:val="24"/>
          <w:szCs w:val="24"/>
        </w:rPr>
        <w:t xml:space="preserve"> si è </w:t>
      </w:r>
      <w:r w:rsidR="00FC2638">
        <w:rPr>
          <w:rFonts w:ascii="Arial" w:hAnsi="Arial" w:cs="Arial"/>
          <w:sz w:val="24"/>
          <w:szCs w:val="24"/>
        </w:rPr>
        <w:t>“</w:t>
      </w:r>
      <w:r w:rsidRPr="00FC2638">
        <w:rPr>
          <w:rFonts w:ascii="Arial" w:hAnsi="Arial" w:cs="Arial"/>
          <w:i/>
          <w:sz w:val="24"/>
          <w:szCs w:val="24"/>
        </w:rPr>
        <w:t>veramente vecchi</w:t>
      </w:r>
      <w:r w:rsidRPr="007A0F89">
        <w:rPr>
          <w:rFonts w:ascii="Arial" w:hAnsi="Arial" w:cs="Arial"/>
          <w:sz w:val="24"/>
          <w:szCs w:val="24"/>
        </w:rPr>
        <w:t>" solo dopo i 95 anni.</w:t>
      </w:r>
    </w:p>
    <w:p w14:paraId="29F39BFC" w14:textId="46EBFECC" w:rsidR="00D27CE3" w:rsidRPr="007A0F89" w:rsidRDefault="00E00ECE" w:rsidP="0061387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C2638">
        <w:rPr>
          <w:rFonts w:ascii="Arial" w:hAnsi="Arial" w:cs="Arial"/>
          <w:sz w:val="24"/>
          <w:szCs w:val="24"/>
        </w:rPr>
        <w:t>S</w:t>
      </w:r>
      <w:r w:rsidR="00D27CE3" w:rsidRPr="00FC2638">
        <w:rPr>
          <w:rFonts w:ascii="Arial" w:hAnsi="Arial" w:cs="Arial"/>
          <w:sz w:val="24"/>
          <w:szCs w:val="24"/>
        </w:rPr>
        <w:t xml:space="preserve">enza </w:t>
      </w:r>
      <w:r w:rsidR="004A2F39" w:rsidRPr="00FC2638">
        <w:rPr>
          <w:rFonts w:ascii="Arial" w:hAnsi="Arial" w:cs="Arial"/>
          <w:sz w:val="24"/>
          <w:szCs w:val="24"/>
        </w:rPr>
        <w:t xml:space="preserve">un adeguato </w:t>
      </w:r>
      <w:r w:rsidR="00D27CE3" w:rsidRPr="00FC2638">
        <w:rPr>
          <w:rFonts w:ascii="Arial" w:hAnsi="Arial" w:cs="Arial"/>
          <w:sz w:val="24"/>
          <w:szCs w:val="24"/>
        </w:rPr>
        <w:t>supporto</w:t>
      </w:r>
      <w:r w:rsidRPr="00FC2638">
        <w:rPr>
          <w:rFonts w:ascii="Arial" w:hAnsi="Arial" w:cs="Arial"/>
          <w:sz w:val="24"/>
          <w:szCs w:val="24"/>
        </w:rPr>
        <w:t>, però,</w:t>
      </w:r>
      <w:r w:rsidR="00D27CE3" w:rsidRPr="00FC2638">
        <w:rPr>
          <w:rFonts w:ascii="Arial" w:hAnsi="Arial" w:cs="Arial"/>
          <w:sz w:val="24"/>
          <w:szCs w:val="24"/>
        </w:rPr>
        <w:t xml:space="preserve"> </w:t>
      </w:r>
      <w:r w:rsidRPr="00FC2638">
        <w:rPr>
          <w:rFonts w:ascii="Arial" w:hAnsi="Arial" w:cs="Arial"/>
          <w:sz w:val="24"/>
          <w:szCs w:val="24"/>
        </w:rPr>
        <w:t>la situazione attuale</w:t>
      </w:r>
      <w:r w:rsidR="004A2F39" w:rsidRPr="00FC2638">
        <w:rPr>
          <w:rFonts w:ascii="Arial" w:hAnsi="Arial" w:cs="Arial"/>
          <w:sz w:val="24"/>
          <w:szCs w:val="24"/>
        </w:rPr>
        <w:t xml:space="preserve"> </w:t>
      </w:r>
      <w:r w:rsidR="00D27CE3" w:rsidRPr="00FC2638">
        <w:rPr>
          <w:rFonts w:ascii="Arial" w:hAnsi="Arial" w:cs="Arial"/>
          <w:sz w:val="24"/>
          <w:szCs w:val="24"/>
        </w:rPr>
        <w:t xml:space="preserve">non </w:t>
      </w:r>
      <w:r w:rsidR="004A2F39" w:rsidRPr="00FC2638">
        <w:rPr>
          <w:rFonts w:ascii="Arial" w:hAnsi="Arial" w:cs="Arial"/>
          <w:sz w:val="24"/>
          <w:szCs w:val="24"/>
        </w:rPr>
        <w:t xml:space="preserve">può </w:t>
      </w:r>
      <w:r w:rsidR="00D27CE3" w:rsidRPr="00FC2638">
        <w:rPr>
          <w:rFonts w:ascii="Arial" w:hAnsi="Arial" w:cs="Arial"/>
          <w:sz w:val="24"/>
          <w:szCs w:val="24"/>
        </w:rPr>
        <w:t>comunque</w:t>
      </w:r>
      <w:r w:rsidR="004A2F39" w:rsidRPr="00FC2638">
        <w:rPr>
          <w:rFonts w:ascii="Arial" w:hAnsi="Arial" w:cs="Arial"/>
          <w:sz w:val="24"/>
          <w:szCs w:val="24"/>
        </w:rPr>
        <w:t xml:space="preserve"> funzionare</w:t>
      </w:r>
      <w:r w:rsidR="00D27CE3" w:rsidRPr="00FC2638">
        <w:rPr>
          <w:rFonts w:ascii="Arial" w:hAnsi="Arial" w:cs="Arial"/>
          <w:sz w:val="24"/>
          <w:szCs w:val="24"/>
        </w:rPr>
        <w:t xml:space="preserve">. Quasi la metà degli anziani che non vivono in una casa di riposo riceve </w:t>
      </w:r>
      <w:r w:rsidRPr="00FC2638">
        <w:rPr>
          <w:rFonts w:ascii="Arial" w:hAnsi="Arial" w:cs="Arial"/>
          <w:sz w:val="24"/>
          <w:szCs w:val="24"/>
        </w:rPr>
        <w:t xml:space="preserve">infatti </w:t>
      </w:r>
      <w:r w:rsidR="00D27CE3" w:rsidRPr="00FC2638">
        <w:rPr>
          <w:rFonts w:ascii="Arial" w:hAnsi="Arial" w:cs="Arial"/>
          <w:sz w:val="24"/>
          <w:szCs w:val="24"/>
        </w:rPr>
        <w:t xml:space="preserve">assistenza da parte dei parenti o </w:t>
      </w:r>
      <w:r w:rsidR="004A2F39" w:rsidRPr="00FC2638">
        <w:rPr>
          <w:rFonts w:ascii="Arial" w:hAnsi="Arial" w:cs="Arial"/>
          <w:sz w:val="24"/>
          <w:szCs w:val="24"/>
        </w:rPr>
        <w:t xml:space="preserve">da parte dei servizi di </w:t>
      </w:r>
      <w:r w:rsidR="00D27CE3" w:rsidRPr="00FC2638">
        <w:rPr>
          <w:rFonts w:ascii="Arial" w:hAnsi="Arial" w:cs="Arial"/>
          <w:sz w:val="24"/>
          <w:szCs w:val="24"/>
        </w:rPr>
        <w:t>assistenza domiciliare.</w:t>
      </w:r>
    </w:p>
    <w:p w14:paraId="01B3DEC1" w14:textId="4326FF06" w:rsidR="00D27CE3" w:rsidRPr="007A0F89" w:rsidRDefault="00E00ECE" w:rsidP="0061387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Dallo studio è inoltre emerso che</w:t>
      </w:r>
      <w:r w:rsidR="008D505E">
        <w:rPr>
          <w:rFonts w:ascii="Arial" w:hAnsi="Arial" w:cs="Arial"/>
          <w:sz w:val="24"/>
          <w:szCs w:val="24"/>
        </w:rPr>
        <w:t xml:space="preserve"> </w:t>
      </w:r>
      <w:r w:rsidR="00D27CE3" w:rsidRPr="007A0F89">
        <w:rPr>
          <w:rFonts w:ascii="Arial" w:hAnsi="Arial" w:cs="Arial"/>
          <w:sz w:val="24"/>
          <w:szCs w:val="24"/>
        </w:rPr>
        <w:t>le attività di volontariato sono molto diffuse tra gli ottuagenari. Per Bea Heim, co-presidente della FARES</w:t>
      </w:r>
      <w:r w:rsidR="00D27CE3" w:rsidRPr="00C1115E">
        <w:rPr>
          <w:rFonts w:ascii="Arial" w:hAnsi="Arial" w:cs="Arial"/>
          <w:sz w:val="24"/>
          <w:szCs w:val="24"/>
        </w:rPr>
        <w:t xml:space="preserve">, </w:t>
      </w:r>
      <w:r w:rsidR="00C1115E" w:rsidRPr="00C1115E">
        <w:rPr>
          <w:rFonts w:ascii="Arial" w:hAnsi="Arial" w:cs="Arial"/>
          <w:sz w:val="24"/>
          <w:szCs w:val="24"/>
        </w:rPr>
        <w:t>questa disponibilità è evidente, per cui</w:t>
      </w:r>
      <w:r w:rsidR="00D27CE3" w:rsidRPr="007A0F89">
        <w:rPr>
          <w:rFonts w:ascii="Arial" w:hAnsi="Arial" w:cs="Arial"/>
          <w:sz w:val="24"/>
          <w:szCs w:val="24"/>
        </w:rPr>
        <w:t xml:space="preserve"> "</w:t>
      </w:r>
      <w:r w:rsidR="00C1115E" w:rsidRPr="00FC2638">
        <w:rPr>
          <w:rFonts w:ascii="Arial" w:hAnsi="Arial" w:cs="Arial"/>
          <w:i/>
          <w:sz w:val="24"/>
          <w:szCs w:val="24"/>
        </w:rPr>
        <w:t>si può</w:t>
      </w:r>
      <w:r w:rsidR="00D27CE3" w:rsidRPr="00FC2638">
        <w:rPr>
          <w:rFonts w:ascii="Arial" w:hAnsi="Arial" w:cs="Arial"/>
          <w:i/>
          <w:sz w:val="24"/>
          <w:szCs w:val="24"/>
        </w:rPr>
        <w:t xml:space="preserve"> concludere che molti ottuagenari sono motivati a impegnarsi attivamente nella società quando ne hanno l'opportunità</w:t>
      </w:r>
      <w:r w:rsidR="00C1115E">
        <w:rPr>
          <w:rFonts w:ascii="Arial" w:hAnsi="Arial" w:cs="Arial"/>
          <w:sz w:val="24"/>
          <w:szCs w:val="24"/>
        </w:rPr>
        <w:t>”</w:t>
      </w:r>
      <w:r w:rsidR="00D27CE3" w:rsidRPr="007A0F89">
        <w:rPr>
          <w:rFonts w:ascii="Arial" w:hAnsi="Arial" w:cs="Arial"/>
          <w:sz w:val="24"/>
          <w:szCs w:val="24"/>
        </w:rPr>
        <w:t>.</w:t>
      </w:r>
    </w:p>
    <w:p w14:paraId="26A0CD30" w14:textId="77777777" w:rsidR="0061387B" w:rsidRDefault="0061387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C753B2C" w14:textId="234B9BB2" w:rsidR="00D27CE3" w:rsidRPr="004B405E" w:rsidRDefault="00D27CE3" w:rsidP="0059086C">
      <w:pPr>
        <w:spacing w:after="8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405E">
        <w:rPr>
          <w:rFonts w:ascii="Arial" w:hAnsi="Arial" w:cs="Arial"/>
          <w:b/>
          <w:bCs/>
          <w:sz w:val="24"/>
          <w:szCs w:val="24"/>
        </w:rPr>
        <w:lastRenderedPageBreak/>
        <w:t>Il lato oscuro dell'età</w:t>
      </w:r>
    </w:p>
    <w:p w14:paraId="686BF581" w14:textId="79C22BC9" w:rsidR="00D27CE3" w:rsidRPr="007A0F89" w:rsidRDefault="00D27CE3" w:rsidP="0059086C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7A0F89">
        <w:rPr>
          <w:rFonts w:ascii="Arial" w:hAnsi="Arial" w:cs="Arial"/>
          <w:sz w:val="24"/>
          <w:szCs w:val="24"/>
        </w:rPr>
        <w:t xml:space="preserve">Naturalmente, l'indagine mostra anche alcuni lati oscuri. È vero che la maggior parte </w:t>
      </w:r>
      <w:r w:rsidR="004B405E">
        <w:rPr>
          <w:rFonts w:ascii="Arial" w:hAnsi="Arial" w:cs="Arial"/>
          <w:sz w:val="24"/>
          <w:szCs w:val="24"/>
        </w:rPr>
        <w:t xml:space="preserve">degli ultraottantenni </w:t>
      </w:r>
      <w:r w:rsidRPr="007A0F89">
        <w:rPr>
          <w:rFonts w:ascii="Arial" w:hAnsi="Arial" w:cs="Arial"/>
          <w:sz w:val="24"/>
          <w:szCs w:val="24"/>
        </w:rPr>
        <w:t>considera la propria situazione finanziaria buona o almeno soddisfacente</w:t>
      </w:r>
      <w:r w:rsidR="00E00ECE">
        <w:rPr>
          <w:rFonts w:ascii="Arial" w:hAnsi="Arial" w:cs="Arial"/>
          <w:sz w:val="24"/>
          <w:szCs w:val="24"/>
        </w:rPr>
        <w:t>,</w:t>
      </w:r>
      <w:r w:rsidRPr="007A0F89">
        <w:rPr>
          <w:rFonts w:ascii="Arial" w:hAnsi="Arial" w:cs="Arial"/>
          <w:sz w:val="24"/>
          <w:szCs w:val="24"/>
        </w:rPr>
        <w:t xml:space="preserve"> </w:t>
      </w:r>
      <w:r w:rsidR="00E00ECE">
        <w:rPr>
          <w:rFonts w:ascii="Arial" w:hAnsi="Arial" w:cs="Arial"/>
          <w:sz w:val="24"/>
          <w:szCs w:val="24"/>
        </w:rPr>
        <w:t>m</w:t>
      </w:r>
      <w:r w:rsidRPr="007A0F89">
        <w:rPr>
          <w:rFonts w:ascii="Arial" w:hAnsi="Arial" w:cs="Arial"/>
          <w:sz w:val="24"/>
          <w:szCs w:val="24"/>
        </w:rPr>
        <w:t xml:space="preserve">a il 10% degli intervistati vive in una famiglia che può essere definita "povera". Si deve presumere che </w:t>
      </w:r>
      <w:r w:rsidR="004B405E">
        <w:rPr>
          <w:rFonts w:ascii="Arial" w:hAnsi="Arial" w:cs="Arial"/>
          <w:sz w:val="24"/>
          <w:szCs w:val="24"/>
        </w:rPr>
        <w:t xml:space="preserve">in realtà </w:t>
      </w:r>
      <w:r w:rsidRPr="007A0F89">
        <w:rPr>
          <w:rFonts w:ascii="Arial" w:hAnsi="Arial" w:cs="Arial"/>
          <w:sz w:val="24"/>
          <w:szCs w:val="24"/>
        </w:rPr>
        <w:t xml:space="preserve">la percentuale sia ancora più alta, dato che </w:t>
      </w:r>
      <w:r w:rsidR="00E00ECE">
        <w:rPr>
          <w:rFonts w:ascii="Arial" w:hAnsi="Arial" w:cs="Arial"/>
          <w:sz w:val="24"/>
          <w:szCs w:val="24"/>
        </w:rPr>
        <w:t xml:space="preserve">non tutte </w:t>
      </w:r>
      <w:r w:rsidRPr="007A0F89">
        <w:rPr>
          <w:rFonts w:ascii="Arial" w:hAnsi="Arial" w:cs="Arial"/>
          <w:sz w:val="24"/>
          <w:szCs w:val="24"/>
        </w:rPr>
        <w:t xml:space="preserve">le persone economicamente deboli </w:t>
      </w:r>
      <w:r w:rsidR="00E00ECE">
        <w:rPr>
          <w:rFonts w:ascii="Arial" w:hAnsi="Arial" w:cs="Arial"/>
          <w:sz w:val="24"/>
          <w:szCs w:val="24"/>
        </w:rPr>
        <w:t>sono state</w:t>
      </w:r>
      <w:r w:rsidRPr="007A0F89">
        <w:rPr>
          <w:rFonts w:ascii="Arial" w:hAnsi="Arial" w:cs="Arial"/>
          <w:sz w:val="24"/>
          <w:szCs w:val="24"/>
        </w:rPr>
        <w:t xml:space="preserve"> raggiunte </w:t>
      </w:r>
      <w:r w:rsidR="004B405E">
        <w:rPr>
          <w:rFonts w:ascii="Arial" w:hAnsi="Arial" w:cs="Arial"/>
          <w:sz w:val="24"/>
          <w:szCs w:val="24"/>
        </w:rPr>
        <w:t>dall’indagine</w:t>
      </w:r>
      <w:r w:rsidRPr="007A0F89">
        <w:rPr>
          <w:rFonts w:ascii="Arial" w:hAnsi="Arial" w:cs="Arial"/>
          <w:sz w:val="24"/>
          <w:szCs w:val="24"/>
        </w:rPr>
        <w:t>.</w:t>
      </w:r>
    </w:p>
    <w:p w14:paraId="10B643A3" w14:textId="1C1E2940" w:rsidR="00D27CE3" w:rsidRPr="007A0F89" w:rsidRDefault="00E00ECE" w:rsidP="0061387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studio ha inoltre rilevato un</w:t>
      </w:r>
      <w:r w:rsidR="00D27CE3" w:rsidRPr="007A0F89">
        <w:rPr>
          <w:rFonts w:ascii="Arial" w:hAnsi="Arial" w:cs="Arial"/>
          <w:sz w:val="24"/>
          <w:szCs w:val="24"/>
        </w:rPr>
        <w:t xml:space="preserve"> problema </w:t>
      </w:r>
      <w:r w:rsidR="00FC2638">
        <w:rPr>
          <w:rFonts w:ascii="Arial" w:hAnsi="Arial" w:cs="Arial"/>
          <w:sz w:val="24"/>
          <w:szCs w:val="24"/>
        </w:rPr>
        <w:t>di</w:t>
      </w:r>
      <w:r w:rsidR="00D27CE3" w:rsidRPr="007A0F89">
        <w:rPr>
          <w:rFonts w:ascii="Arial" w:hAnsi="Arial" w:cs="Arial"/>
          <w:sz w:val="24"/>
          <w:szCs w:val="24"/>
        </w:rPr>
        <w:t xml:space="preserve"> discriminazione </w:t>
      </w:r>
      <w:r>
        <w:rPr>
          <w:rFonts w:ascii="Arial" w:hAnsi="Arial" w:cs="Arial"/>
          <w:sz w:val="24"/>
          <w:szCs w:val="24"/>
        </w:rPr>
        <w:t>dovuta all’</w:t>
      </w:r>
      <w:r w:rsidR="00D27CE3" w:rsidRPr="007A0F89">
        <w:rPr>
          <w:rFonts w:ascii="Arial" w:hAnsi="Arial" w:cs="Arial"/>
          <w:sz w:val="24"/>
          <w:szCs w:val="24"/>
        </w:rPr>
        <w:t>età</w:t>
      </w:r>
      <w:r>
        <w:rPr>
          <w:rFonts w:ascii="Arial" w:hAnsi="Arial" w:cs="Arial"/>
          <w:sz w:val="24"/>
          <w:szCs w:val="24"/>
        </w:rPr>
        <w:t>: c</w:t>
      </w:r>
      <w:r w:rsidRPr="007A0F89">
        <w:rPr>
          <w:rFonts w:ascii="Arial" w:hAnsi="Arial" w:cs="Arial"/>
          <w:sz w:val="24"/>
          <w:szCs w:val="24"/>
        </w:rPr>
        <w:t xml:space="preserve">irca due quinti degli intervistati </w:t>
      </w:r>
      <w:r>
        <w:rPr>
          <w:rFonts w:ascii="Arial" w:hAnsi="Arial" w:cs="Arial"/>
          <w:sz w:val="24"/>
          <w:szCs w:val="24"/>
        </w:rPr>
        <w:t>(</w:t>
      </w:r>
      <w:r w:rsidR="00FC2638">
        <w:rPr>
          <w:rFonts w:ascii="Arial" w:hAnsi="Arial" w:cs="Arial"/>
          <w:sz w:val="24"/>
          <w:szCs w:val="24"/>
        </w:rPr>
        <w:t>in particolare</w:t>
      </w:r>
      <w:r>
        <w:rPr>
          <w:rFonts w:ascii="Arial" w:hAnsi="Arial" w:cs="Arial"/>
          <w:sz w:val="24"/>
          <w:szCs w:val="24"/>
        </w:rPr>
        <w:t xml:space="preserve"> </w:t>
      </w:r>
      <w:r w:rsidRPr="007A0F89">
        <w:rPr>
          <w:rFonts w:ascii="Arial" w:hAnsi="Arial" w:cs="Arial"/>
          <w:sz w:val="24"/>
          <w:szCs w:val="24"/>
        </w:rPr>
        <w:t>donne ultranovantenni con un reddito basso</w:t>
      </w:r>
      <w:r>
        <w:rPr>
          <w:rFonts w:ascii="Arial" w:hAnsi="Arial" w:cs="Arial"/>
          <w:sz w:val="24"/>
          <w:szCs w:val="24"/>
        </w:rPr>
        <w:t>) hanno infatti riferito</w:t>
      </w:r>
      <w:r w:rsidRPr="007A0F89">
        <w:rPr>
          <w:rFonts w:ascii="Arial" w:hAnsi="Arial" w:cs="Arial"/>
          <w:sz w:val="24"/>
          <w:szCs w:val="24"/>
        </w:rPr>
        <w:t xml:space="preserve"> di essere stati discriminati</w:t>
      </w:r>
      <w:r>
        <w:rPr>
          <w:rFonts w:ascii="Arial" w:hAnsi="Arial" w:cs="Arial"/>
          <w:sz w:val="24"/>
          <w:szCs w:val="24"/>
        </w:rPr>
        <w:t xml:space="preserve"> soprattutto in ambito terapeutico</w:t>
      </w:r>
      <w:r w:rsidR="00D27CE3" w:rsidRPr="007A0F8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assicurativo, immobiliare e di accesso ai finanziamenti</w:t>
      </w:r>
      <w:r w:rsidR="00D27CE3" w:rsidRPr="007A0F89">
        <w:rPr>
          <w:rFonts w:ascii="Arial" w:hAnsi="Arial" w:cs="Arial"/>
          <w:sz w:val="24"/>
          <w:szCs w:val="24"/>
        </w:rPr>
        <w:t xml:space="preserve">. </w:t>
      </w:r>
    </w:p>
    <w:p w14:paraId="3B4D7BAA" w14:textId="2D3E129F" w:rsidR="00D27CE3" w:rsidRPr="004B405E" w:rsidRDefault="00D27CE3" w:rsidP="0059086C">
      <w:pPr>
        <w:spacing w:after="8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405E">
        <w:rPr>
          <w:rFonts w:ascii="Arial" w:hAnsi="Arial" w:cs="Arial"/>
          <w:b/>
          <w:bCs/>
          <w:sz w:val="24"/>
          <w:szCs w:val="24"/>
        </w:rPr>
        <w:t>"Non per, ma con gli anziani</w:t>
      </w:r>
      <w:r w:rsidR="004B405E">
        <w:rPr>
          <w:rFonts w:ascii="Arial" w:hAnsi="Arial" w:cs="Arial"/>
          <w:b/>
          <w:bCs/>
          <w:sz w:val="24"/>
          <w:szCs w:val="24"/>
        </w:rPr>
        <w:t>”</w:t>
      </w:r>
    </w:p>
    <w:p w14:paraId="04065395" w14:textId="77777777" w:rsidR="00E00ECE" w:rsidRDefault="00D27CE3" w:rsidP="0059086C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7A0F89">
        <w:rPr>
          <w:rFonts w:ascii="Arial" w:hAnsi="Arial" w:cs="Arial"/>
          <w:sz w:val="24"/>
          <w:szCs w:val="24"/>
        </w:rPr>
        <w:t>Per FARES</w:t>
      </w:r>
      <w:r w:rsidR="00E00ECE">
        <w:rPr>
          <w:rFonts w:ascii="Arial" w:hAnsi="Arial" w:cs="Arial"/>
          <w:sz w:val="24"/>
          <w:szCs w:val="24"/>
        </w:rPr>
        <w:t>,</w:t>
      </w:r>
      <w:r w:rsidRPr="007A0F89">
        <w:rPr>
          <w:rFonts w:ascii="Arial" w:hAnsi="Arial" w:cs="Arial"/>
          <w:sz w:val="24"/>
          <w:szCs w:val="24"/>
        </w:rPr>
        <w:t xml:space="preserve"> l'indagine rivela che la politica deve concentrarsi maggiormente sugli anziani</w:t>
      </w:r>
      <w:r w:rsidR="00E00ECE">
        <w:rPr>
          <w:rFonts w:ascii="Arial" w:hAnsi="Arial" w:cs="Arial"/>
          <w:sz w:val="24"/>
          <w:szCs w:val="24"/>
        </w:rPr>
        <w:t>, che hanno diritto come tutti</w:t>
      </w:r>
      <w:r w:rsidR="00E00ECE" w:rsidRPr="00E00ECE">
        <w:rPr>
          <w:rFonts w:ascii="Arial" w:hAnsi="Arial" w:cs="Arial"/>
          <w:sz w:val="24"/>
          <w:szCs w:val="24"/>
        </w:rPr>
        <w:t xml:space="preserve"> </w:t>
      </w:r>
      <w:r w:rsidR="00E00ECE">
        <w:rPr>
          <w:rFonts w:ascii="Arial" w:hAnsi="Arial" w:cs="Arial"/>
          <w:sz w:val="24"/>
          <w:szCs w:val="24"/>
        </w:rPr>
        <w:t xml:space="preserve">di </w:t>
      </w:r>
      <w:r w:rsidR="00E00ECE" w:rsidRPr="007A0F89">
        <w:rPr>
          <w:rFonts w:ascii="Arial" w:hAnsi="Arial" w:cs="Arial"/>
          <w:sz w:val="24"/>
          <w:szCs w:val="24"/>
        </w:rPr>
        <w:t>essere coinvolti nei processi politici</w:t>
      </w:r>
      <w:r w:rsidRPr="007A0F89">
        <w:rPr>
          <w:rFonts w:ascii="Arial" w:hAnsi="Arial" w:cs="Arial"/>
          <w:sz w:val="24"/>
          <w:szCs w:val="24"/>
        </w:rPr>
        <w:t xml:space="preserve">. </w:t>
      </w:r>
    </w:p>
    <w:p w14:paraId="268DEC1F" w14:textId="2DE45774" w:rsidR="00D27CE3" w:rsidRPr="007A0F89" w:rsidRDefault="00E00ECE" w:rsidP="0061387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Bea Heim</w:t>
      </w:r>
      <w:r w:rsidRPr="00E00E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ritiene</w:t>
      </w:r>
      <w:r w:rsidRPr="00E00ECE">
        <w:rPr>
          <w:rFonts w:ascii="Arial" w:hAnsi="Arial" w:cs="Arial"/>
          <w:sz w:val="24"/>
          <w:szCs w:val="24"/>
        </w:rPr>
        <w:t xml:space="preserve"> che è</w:t>
      </w:r>
      <w:r w:rsidR="00D27CE3" w:rsidRPr="007A0F89">
        <w:rPr>
          <w:rFonts w:ascii="Arial" w:hAnsi="Arial" w:cs="Arial"/>
          <w:sz w:val="24"/>
          <w:szCs w:val="24"/>
        </w:rPr>
        <w:t xml:space="preserve"> importante "</w:t>
      </w:r>
      <w:r w:rsidR="00D27CE3" w:rsidRPr="00E00ECE">
        <w:rPr>
          <w:rFonts w:ascii="Arial" w:hAnsi="Arial" w:cs="Arial"/>
          <w:i/>
          <w:sz w:val="24"/>
          <w:szCs w:val="24"/>
        </w:rPr>
        <w:t>non solo lavorare per gli anziani, ma con gli anziani</w:t>
      </w:r>
      <w:r>
        <w:rPr>
          <w:rFonts w:ascii="Arial" w:hAnsi="Arial" w:cs="Arial"/>
          <w:sz w:val="24"/>
          <w:szCs w:val="24"/>
        </w:rPr>
        <w:t>” e sostiene che questi ultimi non debbano essere “</w:t>
      </w:r>
      <w:r w:rsidRPr="00E00ECE">
        <w:rPr>
          <w:rFonts w:ascii="Arial" w:hAnsi="Arial" w:cs="Arial"/>
          <w:i/>
          <w:sz w:val="24"/>
          <w:szCs w:val="24"/>
        </w:rPr>
        <w:t>esclusi dalle amministrazioni o dalle associazioni, ma il loro impegno deve essere promosso e considerato</w:t>
      </w:r>
      <w:r w:rsidRPr="007A0F89">
        <w:rPr>
          <w:rFonts w:ascii="Arial" w:hAnsi="Arial" w:cs="Arial"/>
          <w:sz w:val="24"/>
          <w:szCs w:val="24"/>
        </w:rPr>
        <w:t xml:space="preserve"> </w:t>
      </w:r>
      <w:r w:rsidR="00D27CE3" w:rsidRPr="007A0F89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.</w:t>
      </w:r>
    </w:p>
    <w:p w14:paraId="2DA8200E" w14:textId="3D829FD1" w:rsidR="00D27CE3" w:rsidRPr="009656FE" w:rsidRDefault="00E00ECE" w:rsidP="0061387B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D27CE3" w:rsidRPr="007A0F89">
        <w:rPr>
          <w:rFonts w:ascii="Arial" w:hAnsi="Arial" w:cs="Arial"/>
          <w:sz w:val="24"/>
          <w:szCs w:val="24"/>
        </w:rPr>
        <w:t xml:space="preserve"> FARES </w:t>
      </w:r>
      <w:r>
        <w:rPr>
          <w:rFonts w:ascii="Arial" w:hAnsi="Arial" w:cs="Arial"/>
          <w:sz w:val="24"/>
          <w:szCs w:val="24"/>
        </w:rPr>
        <w:t xml:space="preserve">chiede inoltre di </w:t>
      </w:r>
      <w:r w:rsidR="00D27CE3" w:rsidRPr="007A0F89">
        <w:rPr>
          <w:rFonts w:ascii="Arial" w:hAnsi="Arial" w:cs="Arial"/>
          <w:sz w:val="24"/>
          <w:szCs w:val="24"/>
        </w:rPr>
        <w:t xml:space="preserve">sostenere </w:t>
      </w:r>
      <w:r>
        <w:rPr>
          <w:rFonts w:ascii="Arial" w:hAnsi="Arial" w:cs="Arial"/>
          <w:sz w:val="24"/>
          <w:szCs w:val="24"/>
        </w:rPr>
        <w:t>maggiormente</w:t>
      </w:r>
      <w:r w:rsidR="00D27CE3" w:rsidRPr="007A0F89">
        <w:rPr>
          <w:rFonts w:ascii="Arial" w:hAnsi="Arial" w:cs="Arial"/>
          <w:sz w:val="24"/>
          <w:szCs w:val="24"/>
        </w:rPr>
        <w:t xml:space="preserve"> gli anziani in situazioni precarie, facilitando l'accesso alle prestazioni integrative e combattendo </w:t>
      </w:r>
      <w:r w:rsidR="006D72EE">
        <w:rPr>
          <w:rFonts w:ascii="Arial" w:hAnsi="Arial" w:cs="Arial"/>
          <w:sz w:val="24"/>
          <w:szCs w:val="24"/>
        </w:rPr>
        <w:t xml:space="preserve">ogni </w:t>
      </w:r>
      <w:r w:rsidR="00D27CE3" w:rsidRPr="007A0F89">
        <w:rPr>
          <w:rFonts w:ascii="Arial" w:hAnsi="Arial" w:cs="Arial"/>
          <w:sz w:val="24"/>
          <w:szCs w:val="24"/>
        </w:rPr>
        <w:t>discriminazione. Secondo Bea Heim il mondo politico deve porre delle basi legali contro i pregiudizi che colpiscono gli anziani.</w:t>
      </w:r>
      <w:r w:rsidR="00FC2638">
        <w:rPr>
          <w:rFonts w:ascii="Arial" w:hAnsi="Arial" w:cs="Arial"/>
          <w:sz w:val="24"/>
          <w:szCs w:val="24"/>
        </w:rPr>
        <w:t xml:space="preserve"> </w:t>
      </w:r>
      <w:r w:rsidR="00D27CE3" w:rsidRPr="007A0F89">
        <w:rPr>
          <w:rFonts w:ascii="Arial" w:hAnsi="Arial" w:cs="Arial"/>
          <w:sz w:val="24"/>
          <w:szCs w:val="24"/>
        </w:rPr>
        <w:t>"</w:t>
      </w:r>
      <w:r w:rsidR="00D27CE3" w:rsidRPr="00FC2638">
        <w:rPr>
          <w:rFonts w:ascii="Arial" w:hAnsi="Arial" w:cs="Arial"/>
          <w:i/>
          <w:sz w:val="24"/>
          <w:szCs w:val="24"/>
        </w:rPr>
        <w:t>Le nuove generazioni non lo fanno solo per gli anziani, ma anche per s</w:t>
      </w:r>
      <w:r w:rsidR="006D72EE" w:rsidRPr="00FC2638">
        <w:rPr>
          <w:rFonts w:ascii="Arial" w:hAnsi="Arial" w:cs="Arial"/>
          <w:i/>
          <w:sz w:val="24"/>
          <w:szCs w:val="24"/>
        </w:rPr>
        <w:t>é</w:t>
      </w:r>
      <w:r w:rsidR="00D27CE3" w:rsidRPr="00FC2638">
        <w:rPr>
          <w:rFonts w:ascii="Arial" w:hAnsi="Arial" w:cs="Arial"/>
          <w:i/>
          <w:sz w:val="24"/>
          <w:szCs w:val="24"/>
        </w:rPr>
        <w:t xml:space="preserve"> stesse. Tutti </w:t>
      </w:r>
      <w:r w:rsidR="005266BF" w:rsidRPr="00FC2638">
        <w:rPr>
          <w:rFonts w:ascii="Arial" w:hAnsi="Arial" w:cs="Arial"/>
          <w:i/>
          <w:sz w:val="24"/>
          <w:szCs w:val="24"/>
        </w:rPr>
        <w:t xml:space="preserve">infatti saranno </w:t>
      </w:r>
      <w:r w:rsidR="00D27CE3" w:rsidRPr="00FC2638">
        <w:rPr>
          <w:rFonts w:ascii="Arial" w:hAnsi="Arial" w:cs="Arial"/>
          <w:i/>
          <w:sz w:val="24"/>
          <w:szCs w:val="24"/>
        </w:rPr>
        <w:t>vecchi un giorno</w:t>
      </w:r>
      <w:r w:rsidR="005266BF">
        <w:rPr>
          <w:rFonts w:ascii="Arial" w:hAnsi="Arial" w:cs="Arial"/>
          <w:sz w:val="24"/>
          <w:szCs w:val="24"/>
        </w:rPr>
        <w:t>!”</w:t>
      </w:r>
    </w:p>
    <w:p w14:paraId="1DE450CB" w14:textId="6E9C1AE7" w:rsidR="00D27CE3" w:rsidRPr="0059086C" w:rsidRDefault="00D27CE3" w:rsidP="0061387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9086C">
        <w:rPr>
          <w:rFonts w:ascii="Arial" w:hAnsi="Arial" w:cs="Arial"/>
          <w:b/>
          <w:bCs/>
          <w:sz w:val="24"/>
          <w:szCs w:val="24"/>
        </w:rPr>
        <w:t>Per ulteriori informazioni, contattare</w:t>
      </w:r>
      <w:r w:rsidR="005266BF" w:rsidRPr="0059086C">
        <w:rPr>
          <w:rFonts w:ascii="Arial" w:hAnsi="Arial" w:cs="Arial"/>
          <w:b/>
          <w:bCs/>
          <w:sz w:val="24"/>
          <w:szCs w:val="24"/>
        </w:rPr>
        <w:t>:</w:t>
      </w:r>
    </w:p>
    <w:p w14:paraId="5AFC4ACB" w14:textId="26285A37" w:rsidR="00D27CE3" w:rsidRPr="00FC75E7" w:rsidRDefault="00D27CE3" w:rsidP="0059086C">
      <w:pPr>
        <w:spacing w:after="40" w:line="240" w:lineRule="auto"/>
        <w:rPr>
          <w:rFonts w:ascii="Arial" w:hAnsi="Arial" w:cs="Arial"/>
          <w:sz w:val="24"/>
          <w:szCs w:val="24"/>
          <w:lang w:val="it-CH"/>
        </w:rPr>
      </w:pPr>
      <w:r w:rsidRPr="00FC75E7">
        <w:rPr>
          <w:rFonts w:ascii="Arial" w:hAnsi="Arial" w:cs="Arial"/>
          <w:sz w:val="24"/>
          <w:szCs w:val="24"/>
          <w:lang w:val="it-CH"/>
        </w:rPr>
        <w:t>Bea Heim, co-presidente FARES, cellulare 079</w:t>
      </w:r>
      <w:r w:rsidR="005266BF" w:rsidRPr="00FC75E7">
        <w:rPr>
          <w:rFonts w:ascii="Arial" w:hAnsi="Arial" w:cs="Arial"/>
          <w:sz w:val="24"/>
          <w:szCs w:val="24"/>
          <w:lang w:val="it-CH"/>
        </w:rPr>
        <w:t xml:space="preserve"> </w:t>
      </w:r>
      <w:r w:rsidRPr="00FC75E7">
        <w:rPr>
          <w:rFonts w:ascii="Arial" w:hAnsi="Arial" w:cs="Arial"/>
          <w:sz w:val="24"/>
          <w:szCs w:val="24"/>
          <w:lang w:val="it-CH"/>
        </w:rPr>
        <w:t>790</w:t>
      </w:r>
      <w:r w:rsidR="005266BF" w:rsidRPr="00FC75E7">
        <w:rPr>
          <w:rFonts w:ascii="Arial" w:hAnsi="Arial" w:cs="Arial"/>
          <w:sz w:val="24"/>
          <w:szCs w:val="24"/>
          <w:lang w:val="it-CH"/>
        </w:rPr>
        <w:t xml:space="preserve"> </w:t>
      </w:r>
      <w:r w:rsidRPr="00FC75E7">
        <w:rPr>
          <w:rFonts w:ascii="Arial" w:hAnsi="Arial" w:cs="Arial"/>
          <w:sz w:val="24"/>
          <w:szCs w:val="24"/>
          <w:lang w:val="it-CH"/>
        </w:rPr>
        <w:t>52</w:t>
      </w:r>
      <w:r w:rsidR="005266BF" w:rsidRPr="00FC75E7">
        <w:rPr>
          <w:rFonts w:ascii="Arial" w:hAnsi="Arial" w:cs="Arial"/>
          <w:sz w:val="24"/>
          <w:szCs w:val="24"/>
          <w:lang w:val="it-CH"/>
        </w:rPr>
        <w:t xml:space="preserve"> </w:t>
      </w:r>
      <w:r w:rsidRPr="00FC75E7">
        <w:rPr>
          <w:rFonts w:ascii="Arial" w:hAnsi="Arial" w:cs="Arial"/>
          <w:sz w:val="24"/>
          <w:szCs w:val="24"/>
          <w:lang w:val="it-CH"/>
        </w:rPr>
        <w:t>03</w:t>
      </w:r>
    </w:p>
    <w:p w14:paraId="1BCE3FCA" w14:textId="6BB18917" w:rsidR="00D27CE3" w:rsidRPr="007A0F89" w:rsidRDefault="00D27CE3" w:rsidP="005908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0F89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Pr="007A0F89">
        <w:rPr>
          <w:rFonts w:ascii="Arial" w:hAnsi="Arial" w:cs="Arial"/>
          <w:sz w:val="24"/>
          <w:szCs w:val="24"/>
        </w:rPr>
        <w:t>Borkowsky</w:t>
      </w:r>
      <w:proofErr w:type="spellEnd"/>
      <w:r w:rsidRPr="007A0F89">
        <w:rPr>
          <w:rFonts w:ascii="Arial" w:hAnsi="Arial" w:cs="Arial"/>
          <w:sz w:val="24"/>
          <w:szCs w:val="24"/>
        </w:rPr>
        <w:t xml:space="preserve">, autrice dello studio, </w:t>
      </w:r>
      <w:r w:rsidR="005266BF">
        <w:rPr>
          <w:rFonts w:ascii="Arial" w:hAnsi="Arial" w:cs="Arial"/>
          <w:sz w:val="24"/>
          <w:szCs w:val="24"/>
        </w:rPr>
        <w:t xml:space="preserve">cellulare </w:t>
      </w:r>
      <w:r w:rsidR="0061387B">
        <w:rPr>
          <w:rFonts w:ascii="Arial" w:hAnsi="Arial" w:cs="Arial"/>
          <w:sz w:val="24"/>
          <w:szCs w:val="24"/>
        </w:rPr>
        <w:t>079 779 69 18</w:t>
      </w:r>
    </w:p>
    <w:p w14:paraId="5271ED64" w14:textId="0F44AAAE" w:rsidR="00D27CE3" w:rsidRPr="007A0F89" w:rsidRDefault="00D27CE3" w:rsidP="005908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0F89">
        <w:rPr>
          <w:rFonts w:ascii="Arial" w:hAnsi="Arial" w:cs="Arial"/>
          <w:sz w:val="24"/>
          <w:szCs w:val="24"/>
        </w:rPr>
        <w:t>Liselotte Lüscher, responsabile di progetto, cellulare 079</w:t>
      </w:r>
      <w:r w:rsidR="005266BF">
        <w:rPr>
          <w:rFonts w:ascii="Arial" w:hAnsi="Arial" w:cs="Arial"/>
          <w:sz w:val="24"/>
          <w:szCs w:val="24"/>
        </w:rPr>
        <w:t xml:space="preserve"> </w:t>
      </w:r>
      <w:r w:rsidRPr="007A0F89">
        <w:rPr>
          <w:rFonts w:ascii="Arial" w:hAnsi="Arial" w:cs="Arial"/>
          <w:sz w:val="24"/>
          <w:szCs w:val="24"/>
        </w:rPr>
        <w:t>708</w:t>
      </w:r>
      <w:r w:rsidR="005266BF">
        <w:rPr>
          <w:rFonts w:ascii="Arial" w:hAnsi="Arial" w:cs="Arial"/>
          <w:sz w:val="24"/>
          <w:szCs w:val="24"/>
        </w:rPr>
        <w:t xml:space="preserve"> </w:t>
      </w:r>
      <w:r w:rsidRPr="007A0F89">
        <w:rPr>
          <w:rFonts w:ascii="Arial" w:hAnsi="Arial" w:cs="Arial"/>
          <w:sz w:val="24"/>
          <w:szCs w:val="24"/>
        </w:rPr>
        <w:t>32</w:t>
      </w:r>
      <w:r w:rsidR="005266BF">
        <w:rPr>
          <w:rFonts w:ascii="Arial" w:hAnsi="Arial" w:cs="Arial"/>
          <w:sz w:val="24"/>
          <w:szCs w:val="24"/>
        </w:rPr>
        <w:t xml:space="preserve"> </w:t>
      </w:r>
      <w:r w:rsidRPr="007A0F89">
        <w:rPr>
          <w:rFonts w:ascii="Arial" w:hAnsi="Arial" w:cs="Arial"/>
          <w:sz w:val="24"/>
          <w:szCs w:val="24"/>
        </w:rPr>
        <w:t>71</w:t>
      </w:r>
    </w:p>
    <w:p w14:paraId="77ACFA54" w14:textId="213608EC" w:rsidR="00D27CE3" w:rsidRPr="007A0F89" w:rsidRDefault="00D27CE3" w:rsidP="0061387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DA34EBD" w14:textId="0382DCA1" w:rsidR="00D27CE3" w:rsidRPr="0059086C" w:rsidRDefault="00D27CE3" w:rsidP="00590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59086C">
        <w:rPr>
          <w:rFonts w:ascii="Arial" w:hAnsi="Arial" w:cs="Arial"/>
          <w:b/>
          <w:bCs/>
          <w:i/>
          <w:iCs/>
          <w:sz w:val="24"/>
          <w:szCs w:val="24"/>
        </w:rPr>
        <w:t>Che cos'è FARES?</w:t>
      </w:r>
    </w:p>
    <w:p w14:paraId="7F2C9F14" w14:textId="4E56C402" w:rsidR="00FF3855" w:rsidRPr="0059086C" w:rsidRDefault="00D27CE3" w:rsidP="00590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59086C">
        <w:rPr>
          <w:rFonts w:ascii="Arial" w:hAnsi="Arial" w:cs="Arial"/>
          <w:i/>
          <w:iCs/>
          <w:sz w:val="24"/>
          <w:szCs w:val="24"/>
        </w:rPr>
        <w:t xml:space="preserve">FARES </w:t>
      </w:r>
      <w:r w:rsidR="00FF3855" w:rsidRPr="0059086C">
        <w:rPr>
          <w:rFonts w:ascii="Arial" w:hAnsi="Arial" w:cs="Arial"/>
          <w:i/>
          <w:iCs/>
          <w:sz w:val="24"/>
          <w:szCs w:val="24"/>
        </w:rPr>
        <w:t xml:space="preserve">(Federazione delle associazioni dei pensionati e dell'autoaiuto in Svizzera) </w:t>
      </w:r>
      <w:r w:rsidRPr="0059086C">
        <w:rPr>
          <w:rFonts w:ascii="Arial" w:hAnsi="Arial" w:cs="Arial"/>
          <w:i/>
          <w:iCs/>
          <w:sz w:val="24"/>
          <w:szCs w:val="24"/>
        </w:rPr>
        <w:t xml:space="preserve">è l'organizzazione </w:t>
      </w:r>
      <w:r w:rsidR="009656FE" w:rsidRPr="0059086C">
        <w:rPr>
          <w:rFonts w:ascii="Arial" w:hAnsi="Arial" w:cs="Arial"/>
          <w:i/>
          <w:iCs/>
          <w:sz w:val="24"/>
          <w:szCs w:val="24"/>
        </w:rPr>
        <w:t>mantello</w:t>
      </w:r>
      <w:r w:rsidR="005266BF" w:rsidRPr="0059086C">
        <w:rPr>
          <w:rFonts w:ascii="Arial" w:hAnsi="Arial" w:cs="Arial"/>
          <w:i/>
          <w:iCs/>
          <w:sz w:val="24"/>
          <w:szCs w:val="24"/>
        </w:rPr>
        <w:t xml:space="preserve"> </w:t>
      </w:r>
      <w:r w:rsidRPr="0059086C">
        <w:rPr>
          <w:rFonts w:ascii="Arial" w:hAnsi="Arial" w:cs="Arial"/>
          <w:i/>
          <w:iCs/>
          <w:sz w:val="24"/>
          <w:szCs w:val="24"/>
        </w:rPr>
        <w:t>delle organizzazioni di pensionati e di auto-aiuto</w:t>
      </w:r>
      <w:r w:rsidR="005266BF" w:rsidRPr="0059086C">
        <w:rPr>
          <w:rFonts w:ascii="Arial" w:hAnsi="Arial" w:cs="Arial"/>
          <w:i/>
          <w:iCs/>
          <w:sz w:val="24"/>
          <w:szCs w:val="24"/>
        </w:rPr>
        <w:t xml:space="preserve"> attive in Svizzera</w:t>
      </w:r>
      <w:r w:rsidRPr="0059086C">
        <w:rPr>
          <w:rFonts w:ascii="Arial" w:hAnsi="Arial" w:cs="Arial"/>
          <w:i/>
          <w:iCs/>
          <w:sz w:val="24"/>
          <w:szCs w:val="24"/>
        </w:rPr>
        <w:t xml:space="preserve">. Insieme ai suoi membri, si adopera per </w:t>
      </w:r>
      <w:r w:rsidR="005266BF" w:rsidRPr="0059086C">
        <w:rPr>
          <w:rFonts w:ascii="Arial" w:hAnsi="Arial" w:cs="Arial"/>
          <w:i/>
          <w:iCs/>
          <w:sz w:val="24"/>
          <w:szCs w:val="24"/>
        </w:rPr>
        <w:t xml:space="preserve">permettere di </w:t>
      </w:r>
      <w:r w:rsidRPr="0059086C">
        <w:rPr>
          <w:rFonts w:ascii="Arial" w:hAnsi="Arial" w:cs="Arial"/>
          <w:i/>
          <w:iCs/>
          <w:sz w:val="24"/>
          <w:szCs w:val="24"/>
        </w:rPr>
        <w:t>raggiungere una vecchiaia indipendente e dignitosa. Comprende circa 20 organizzazioni nazionali, cantonali e regionali</w:t>
      </w:r>
      <w:r w:rsidR="005266BF" w:rsidRPr="0059086C">
        <w:rPr>
          <w:rFonts w:ascii="Arial" w:hAnsi="Arial" w:cs="Arial"/>
          <w:i/>
          <w:iCs/>
          <w:sz w:val="24"/>
          <w:szCs w:val="24"/>
        </w:rPr>
        <w:t>,</w:t>
      </w:r>
      <w:r w:rsidRPr="0059086C">
        <w:rPr>
          <w:rFonts w:ascii="Arial" w:hAnsi="Arial" w:cs="Arial"/>
          <w:i/>
          <w:iCs/>
          <w:sz w:val="24"/>
          <w:szCs w:val="24"/>
        </w:rPr>
        <w:t xml:space="preserve"> con oltre 130</w:t>
      </w:r>
      <w:r w:rsidR="005266BF" w:rsidRPr="0059086C">
        <w:rPr>
          <w:rFonts w:ascii="Arial" w:hAnsi="Arial" w:cs="Arial"/>
          <w:i/>
          <w:iCs/>
          <w:sz w:val="24"/>
          <w:szCs w:val="24"/>
        </w:rPr>
        <w:t>’</w:t>
      </w:r>
      <w:r w:rsidRPr="0059086C">
        <w:rPr>
          <w:rFonts w:ascii="Arial" w:hAnsi="Arial" w:cs="Arial"/>
          <w:i/>
          <w:iCs/>
          <w:sz w:val="24"/>
          <w:szCs w:val="24"/>
        </w:rPr>
        <w:t xml:space="preserve">000 membri. </w:t>
      </w:r>
      <w:r w:rsidR="005266BF" w:rsidRPr="0059086C">
        <w:rPr>
          <w:rFonts w:ascii="Arial" w:hAnsi="Arial" w:cs="Arial"/>
          <w:i/>
          <w:iCs/>
          <w:sz w:val="24"/>
          <w:szCs w:val="24"/>
        </w:rPr>
        <w:t>Unitamente</w:t>
      </w:r>
      <w:r w:rsidRPr="0059086C">
        <w:rPr>
          <w:rFonts w:ascii="Arial" w:hAnsi="Arial" w:cs="Arial"/>
          <w:i/>
          <w:iCs/>
          <w:sz w:val="24"/>
          <w:szCs w:val="24"/>
        </w:rPr>
        <w:t xml:space="preserve"> </w:t>
      </w:r>
      <w:r w:rsidR="00D24987" w:rsidRPr="0059086C">
        <w:rPr>
          <w:rFonts w:ascii="Arial" w:hAnsi="Arial" w:cs="Arial"/>
          <w:i/>
          <w:iCs/>
          <w:sz w:val="24"/>
          <w:szCs w:val="24"/>
        </w:rPr>
        <w:t>all’</w:t>
      </w:r>
      <w:r w:rsidR="00FF3855" w:rsidRPr="0059086C">
        <w:rPr>
          <w:rFonts w:ascii="Arial" w:hAnsi="Arial" w:cs="Arial"/>
          <w:i/>
          <w:iCs/>
          <w:sz w:val="24"/>
          <w:szCs w:val="24"/>
        </w:rPr>
        <w:t>ASA</w:t>
      </w:r>
      <w:r w:rsidRPr="0059086C">
        <w:rPr>
          <w:rFonts w:ascii="Arial" w:hAnsi="Arial" w:cs="Arial"/>
          <w:i/>
          <w:iCs/>
          <w:sz w:val="24"/>
          <w:szCs w:val="24"/>
        </w:rPr>
        <w:t xml:space="preserve"> (Associazione Svizzera degli Anziani), forma il Consiglio Svizzero degli Anziani (</w:t>
      </w:r>
      <w:r w:rsidR="005266BF" w:rsidRPr="0059086C">
        <w:rPr>
          <w:rFonts w:ascii="Arial" w:hAnsi="Arial" w:cs="Arial"/>
          <w:i/>
          <w:iCs/>
          <w:sz w:val="24"/>
          <w:szCs w:val="24"/>
        </w:rPr>
        <w:t>CSA</w:t>
      </w:r>
      <w:r w:rsidRPr="0059086C">
        <w:rPr>
          <w:rFonts w:ascii="Arial" w:hAnsi="Arial" w:cs="Arial"/>
          <w:i/>
          <w:iCs/>
          <w:sz w:val="24"/>
          <w:szCs w:val="24"/>
        </w:rPr>
        <w:t>), fondato 20 anni fa</w:t>
      </w:r>
      <w:r w:rsidR="005266BF" w:rsidRPr="0059086C">
        <w:rPr>
          <w:rFonts w:ascii="Arial" w:hAnsi="Arial" w:cs="Arial"/>
          <w:i/>
          <w:iCs/>
          <w:sz w:val="24"/>
          <w:szCs w:val="24"/>
        </w:rPr>
        <w:t xml:space="preserve">, che è l’organo </w:t>
      </w:r>
      <w:r w:rsidR="00D24987" w:rsidRPr="0059086C">
        <w:rPr>
          <w:rFonts w:ascii="Arial" w:hAnsi="Arial" w:cs="Arial"/>
          <w:i/>
          <w:iCs/>
          <w:sz w:val="24"/>
          <w:szCs w:val="24"/>
        </w:rPr>
        <w:t xml:space="preserve">consultivo </w:t>
      </w:r>
      <w:r w:rsidR="005266BF" w:rsidRPr="0059086C">
        <w:rPr>
          <w:rFonts w:ascii="Arial" w:hAnsi="Arial" w:cs="Arial"/>
          <w:i/>
          <w:iCs/>
          <w:sz w:val="24"/>
          <w:szCs w:val="24"/>
        </w:rPr>
        <w:t xml:space="preserve">del Consiglio federale per </w:t>
      </w:r>
      <w:r w:rsidR="00D24987" w:rsidRPr="0059086C">
        <w:rPr>
          <w:rFonts w:ascii="Arial" w:hAnsi="Arial" w:cs="Arial"/>
          <w:i/>
          <w:iCs/>
          <w:sz w:val="24"/>
          <w:szCs w:val="24"/>
        </w:rPr>
        <w:t>le questioni dell’anzianità.</w:t>
      </w:r>
    </w:p>
    <w:p w14:paraId="3D108067" w14:textId="6B465F00" w:rsidR="00D27CE3" w:rsidRPr="0059086C" w:rsidRDefault="005266BF" w:rsidP="00590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59086C">
        <w:rPr>
          <w:rFonts w:ascii="Arial" w:hAnsi="Arial" w:cs="Arial"/>
          <w:i/>
          <w:iCs/>
          <w:sz w:val="24"/>
          <w:szCs w:val="24"/>
        </w:rPr>
        <w:t>Comprende al suo interno c</w:t>
      </w:r>
      <w:r w:rsidR="00D27CE3" w:rsidRPr="0059086C">
        <w:rPr>
          <w:rFonts w:ascii="Arial" w:hAnsi="Arial" w:cs="Arial"/>
          <w:i/>
          <w:iCs/>
          <w:sz w:val="24"/>
          <w:szCs w:val="24"/>
        </w:rPr>
        <w:t xml:space="preserve">inque gruppi di lavoro </w:t>
      </w:r>
      <w:r w:rsidRPr="0059086C">
        <w:rPr>
          <w:rFonts w:ascii="Arial" w:hAnsi="Arial" w:cs="Arial"/>
          <w:i/>
          <w:iCs/>
          <w:sz w:val="24"/>
          <w:szCs w:val="24"/>
        </w:rPr>
        <w:t>che elaborano proposte e strategie all’intenzione del comitato</w:t>
      </w:r>
      <w:r w:rsidR="00D27CE3" w:rsidRPr="0059086C">
        <w:rPr>
          <w:rFonts w:ascii="Arial" w:hAnsi="Arial" w:cs="Arial"/>
          <w:i/>
          <w:iCs/>
          <w:sz w:val="24"/>
          <w:szCs w:val="24"/>
        </w:rPr>
        <w:t>. FARES è co-presiedut</w:t>
      </w:r>
      <w:r w:rsidR="00617894" w:rsidRPr="0059086C">
        <w:rPr>
          <w:rFonts w:ascii="Arial" w:hAnsi="Arial" w:cs="Arial"/>
          <w:i/>
          <w:iCs/>
          <w:sz w:val="24"/>
          <w:szCs w:val="24"/>
        </w:rPr>
        <w:t>a</w:t>
      </w:r>
      <w:r w:rsidR="00D27CE3" w:rsidRPr="0059086C">
        <w:rPr>
          <w:rFonts w:ascii="Arial" w:hAnsi="Arial" w:cs="Arial"/>
          <w:i/>
          <w:iCs/>
          <w:sz w:val="24"/>
          <w:szCs w:val="24"/>
        </w:rPr>
        <w:t xml:space="preserve"> da Bea Heim e Michel </w:t>
      </w:r>
      <w:proofErr w:type="spellStart"/>
      <w:r w:rsidR="00D27CE3" w:rsidRPr="0059086C">
        <w:rPr>
          <w:rFonts w:ascii="Arial" w:hAnsi="Arial" w:cs="Arial"/>
          <w:i/>
          <w:iCs/>
          <w:sz w:val="24"/>
          <w:szCs w:val="24"/>
        </w:rPr>
        <w:t>Pillonel</w:t>
      </w:r>
      <w:proofErr w:type="spellEnd"/>
      <w:r w:rsidR="00D27CE3" w:rsidRPr="0059086C">
        <w:rPr>
          <w:rFonts w:ascii="Arial" w:hAnsi="Arial" w:cs="Arial"/>
          <w:i/>
          <w:iCs/>
          <w:sz w:val="24"/>
          <w:szCs w:val="24"/>
        </w:rPr>
        <w:t>.</w:t>
      </w:r>
    </w:p>
    <w:p w14:paraId="3D1ABDCB" w14:textId="565BED77" w:rsidR="00D27CE3" w:rsidRPr="0059086C" w:rsidRDefault="00D27CE3" w:rsidP="00590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59086C">
        <w:rPr>
          <w:rFonts w:ascii="Arial" w:hAnsi="Arial" w:cs="Arial"/>
          <w:i/>
          <w:iCs/>
          <w:sz w:val="24"/>
          <w:szCs w:val="24"/>
        </w:rPr>
        <w:t xml:space="preserve">I diritti umani e la giustizia sociale </w:t>
      </w:r>
      <w:r w:rsidR="00617894" w:rsidRPr="0059086C">
        <w:rPr>
          <w:rFonts w:ascii="Arial" w:hAnsi="Arial" w:cs="Arial"/>
          <w:i/>
          <w:iCs/>
          <w:sz w:val="24"/>
          <w:szCs w:val="24"/>
        </w:rPr>
        <w:t>stanno alla base</w:t>
      </w:r>
      <w:r w:rsidRPr="0059086C">
        <w:rPr>
          <w:rFonts w:ascii="Arial" w:hAnsi="Arial" w:cs="Arial"/>
          <w:i/>
          <w:iCs/>
          <w:sz w:val="24"/>
          <w:szCs w:val="24"/>
        </w:rPr>
        <w:t xml:space="preserve"> </w:t>
      </w:r>
      <w:r w:rsidR="00FF3855" w:rsidRPr="0059086C">
        <w:rPr>
          <w:rFonts w:ascii="Arial" w:hAnsi="Arial" w:cs="Arial"/>
          <w:i/>
          <w:iCs/>
          <w:sz w:val="24"/>
          <w:szCs w:val="24"/>
        </w:rPr>
        <w:t xml:space="preserve">degli ideali </w:t>
      </w:r>
      <w:r w:rsidRPr="0059086C">
        <w:rPr>
          <w:rFonts w:ascii="Arial" w:hAnsi="Arial" w:cs="Arial"/>
          <w:i/>
          <w:iCs/>
          <w:sz w:val="24"/>
          <w:szCs w:val="24"/>
        </w:rPr>
        <w:t>di FARES. In questo senso, lotta contro la povertà, la discriminazione e l'ingiustizia nella terza età, sia dal punto di vista finanziario che da quello del deterioramento della posizione sociale degli anziani.</w:t>
      </w:r>
    </w:p>
    <w:p w14:paraId="6CE13827" w14:textId="7959D069" w:rsidR="00431E1C" w:rsidRPr="0059086C" w:rsidRDefault="00D27CE3" w:rsidP="00590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59086C">
        <w:rPr>
          <w:rFonts w:ascii="Arial" w:hAnsi="Arial" w:cs="Arial"/>
          <w:i/>
          <w:iCs/>
          <w:sz w:val="24"/>
          <w:szCs w:val="24"/>
        </w:rPr>
        <w:t xml:space="preserve">La relazione scientifica in tedesco, con una sintesi in francese e tedesco, e il questionario in tedesco, francese e italiano sono disponibili sul nostro sito web </w:t>
      </w:r>
      <w:r w:rsidR="00617894" w:rsidRPr="0059086C">
        <w:rPr>
          <w:rFonts w:ascii="Arial" w:hAnsi="Arial" w:cs="Arial"/>
          <w:i/>
          <w:iCs/>
          <w:sz w:val="24"/>
          <w:szCs w:val="24"/>
        </w:rPr>
        <w:t>all’indirizzo:</w:t>
      </w:r>
    </w:p>
    <w:p w14:paraId="29CA422E" w14:textId="307804DC" w:rsidR="00431E1C" w:rsidRPr="00431E1C" w:rsidRDefault="00431E1C" w:rsidP="00590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UI" w:hAnsi="Segoe UI" w:cs="Segoe UI"/>
          <w:color w:val="646970"/>
          <w:sz w:val="20"/>
          <w:szCs w:val="20"/>
          <w:shd w:val="clear" w:color="auto" w:fill="F0F0F1"/>
          <w:lang w:val="it-CH"/>
        </w:rPr>
      </w:pPr>
      <w:r w:rsidRPr="00431E1C">
        <w:rPr>
          <w:rFonts w:ascii="Segoe UI" w:hAnsi="Segoe UI" w:cs="Segoe UI"/>
          <w:color w:val="646970"/>
          <w:sz w:val="20"/>
          <w:szCs w:val="20"/>
          <w:shd w:val="clear" w:color="auto" w:fill="F0F0F1"/>
          <w:lang w:val="it-CH"/>
        </w:rPr>
        <w:t> </w:t>
      </w:r>
      <w:hyperlink r:id="rId5" w:tgtFrame="wp-preview-3470" w:history="1">
        <w:r w:rsidRPr="00431E1C">
          <w:rPr>
            <w:rStyle w:val="Collegamentoipertestuale"/>
            <w:rFonts w:ascii="Segoe UI" w:hAnsi="Segoe UI" w:cs="Segoe UI"/>
            <w:color w:val="2271B1"/>
            <w:sz w:val="20"/>
            <w:szCs w:val="20"/>
            <w:shd w:val="clear" w:color="auto" w:fill="F0F0F1"/>
            <w:lang w:val="it-CH"/>
          </w:rPr>
          <w:t>https://vasos.ch</w:t>
        </w:r>
        <w:r w:rsidRPr="00431E1C">
          <w:rPr>
            <w:rStyle w:val="Collegamentoipertestuale"/>
            <w:rFonts w:ascii="Segoe UI" w:hAnsi="Segoe UI" w:cs="Segoe UI"/>
            <w:color w:val="2271B1"/>
            <w:sz w:val="20"/>
            <w:szCs w:val="20"/>
            <w:shd w:val="clear" w:color="auto" w:fill="F0F0F1"/>
            <w:lang w:val="it-CH"/>
          </w:rPr>
          <w:t>/</w:t>
        </w:r>
        <w:r w:rsidRPr="00431E1C">
          <w:rPr>
            <w:rStyle w:val="Collegamentoipertestuale"/>
            <w:rFonts w:ascii="Segoe UI" w:hAnsi="Segoe UI" w:cs="Segoe UI"/>
            <w:color w:val="2271B1"/>
            <w:sz w:val="20"/>
            <w:szCs w:val="20"/>
            <w:shd w:val="clear" w:color="auto" w:fill="F0F0F1"/>
            <w:lang w:val="it-CH"/>
          </w:rPr>
          <w:t>publikationen_vasos/</w:t>
        </w:r>
        <w:r w:rsidRPr="00431E1C">
          <w:rPr>
            <w:rStyle w:val="Collegamentoipertestuale"/>
            <w:rFonts w:ascii="Segoe UI" w:hAnsi="Segoe UI" w:cs="Segoe UI"/>
            <w:b/>
            <w:bCs/>
            <w:color w:val="2271B1"/>
            <w:sz w:val="20"/>
            <w:szCs w:val="20"/>
            <w:shd w:val="clear" w:color="auto" w:fill="F0F0F1"/>
            <w:lang w:val="it-CH"/>
          </w:rPr>
          <w:t>80plus</w:t>
        </w:r>
        <w:r w:rsidRPr="00431E1C">
          <w:rPr>
            <w:rStyle w:val="Collegamentoipertestuale"/>
            <w:rFonts w:ascii="Segoe UI" w:hAnsi="Segoe UI" w:cs="Segoe UI"/>
            <w:color w:val="2271B1"/>
            <w:sz w:val="20"/>
            <w:szCs w:val="20"/>
            <w:shd w:val="clear" w:color="auto" w:fill="F0F0F1"/>
            <w:lang w:val="it-CH"/>
          </w:rPr>
          <w:t>/</w:t>
        </w:r>
      </w:hyperlink>
      <w:r w:rsidRPr="00431E1C">
        <w:rPr>
          <w:rFonts w:ascii="Segoe UI" w:hAnsi="Segoe UI" w:cs="Segoe UI"/>
          <w:color w:val="646970"/>
          <w:sz w:val="20"/>
          <w:szCs w:val="20"/>
          <w:shd w:val="clear" w:color="auto" w:fill="F0F0F1"/>
          <w:lang w:val="it-CH"/>
        </w:rPr>
        <w:t xml:space="preserve"> </w:t>
      </w:r>
      <w:r w:rsidRPr="00431E1C">
        <w:rPr>
          <w:rFonts w:ascii="Segoe UI" w:hAnsi="Segoe UI" w:cs="Segoe UI"/>
          <w:color w:val="000000"/>
          <w:sz w:val="20"/>
          <w:szCs w:val="20"/>
          <w:shd w:val="clear" w:color="auto" w:fill="F0F0F1"/>
          <w:lang w:val="it-CH"/>
        </w:rPr>
        <w:t>(</w:t>
      </w:r>
      <w:r w:rsidR="0059086C">
        <w:rPr>
          <w:rFonts w:ascii="Segoe UI" w:hAnsi="Segoe UI" w:cs="Segoe UI"/>
          <w:color w:val="000000"/>
          <w:sz w:val="20"/>
          <w:szCs w:val="20"/>
          <w:shd w:val="clear" w:color="auto" w:fill="F0F0F1"/>
          <w:lang w:val="it-CH"/>
        </w:rPr>
        <w:t>t</w:t>
      </w:r>
      <w:r w:rsidRPr="00431E1C">
        <w:rPr>
          <w:rFonts w:ascii="Segoe UI" w:hAnsi="Segoe UI" w:cs="Segoe UI"/>
          <w:color w:val="000000"/>
          <w:sz w:val="20"/>
          <w:szCs w:val="20"/>
          <w:shd w:val="clear" w:color="auto" w:fill="F0F0F1"/>
          <w:lang w:val="it-CH"/>
        </w:rPr>
        <w:t>edesco)</w:t>
      </w:r>
    </w:p>
    <w:p w14:paraId="600B1F84" w14:textId="79005B6E" w:rsidR="00FC2638" w:rsidRDefault="00431E1C" w:rsidP="00590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it-CH"/>
        </w:rPr>
      </w:pPr>
      <w:r w:rsidRPr="00431E1C">
        <w:rPr>
          <w:rFonts w:ascii="Segoe UI" w:hAnsi="Segoe UI" w:cs="Segoe UI"/>
          <w:color w:val="646970"/>
          <w:sz w:val="20"/>
          <w:szCs w:val="20"/>
          <w:shd w:val="clear" w:color="auto" w:fill="F0F0F1"/>
          <w:lang w:val="it-CH"/>
        </w:rPr>
        <w:t> </w:t>
      </w:r>
      <w:hyperlink r:id="rId6" w:tgtFrame="wp-preview-3515" w:history="1">
        <w:r w:rsidRPr="00431E1C">
          <w:rPr>
            <w:rStyle w:val="Collegamentoipertestuale"/>
            <w:rFonts w:ascii="Segoe UI" w:hAnsi="Segoe UI" w:cs="Segoe UI"/>
            <w:color w:val="2271B1"/>
            <w:sz w:val="20"/>
            <w:szCs w:val="20"/>
            <w:shd w:val="clear" w:color="auto" w:fill="F0F0F1"/>
            <w:lang w:val="it-CH"/>
          </w:rPr>
          <w:t>https://vasos.ch</w:t>
        </w:r>
        <w:r w:rsidRPr="00431E1C">
          <w:rPr>
            <w:rStyle w:val="Collegamentoipertestuale"/>
            <w:rFonts w:ascii="Segoe UI" w:hAnsi="Segoe UI" w:cs="Segoe UI"/>
            <w:color w:val="2271B1"/>
            <w:sz w:val="20"/>
            <w:szCs w:val="20"/>
            <w:shd w:val="clear" w:color="auto" w:fill="F0F0F1"/>
            <w:lang w:val="it-CH"/>
          </w:rPr>
          <w:t>/</w:t>
        </w:r>
        <w:r w:rsidRPr="00431E1C">
          <w:rPr>
            <w:rStyle w:val="Collegamentoipertestuale"/>
            <w:rFonts w:ascii="Segoe UI" w:hAnsi="Segoe UI" w:cs="Segoe UI"/>
            <w:color w:val="2271B1"/>
            <w:sz w:val="20"/>
            <w:szCs w:val="20"/>
            <w:shd w:val="clear" w:color="auto" w:fill="F0F0F1"/>
            <w:lang w:val="it-CH"/>
          </w:rPr>
          <w:t>fr/publikationen_vaso</w:t>
        </w:r>
        <w:r w:rsidRPr="00431E1C">
          <w:rPr>
            <w:rStyle w:val="Collegamentoipertestuale"/>
            <w:rFonts w:ascii="Segoe UI" w:hAnsi="Segoe UI" w:cs="Segoe UI"/>
            <w:color w:val="2271B1"/>
            <w:sz w:val="20"/>
            <w:szCs w:val="20"/>
            <w:shd w:val="clear" w:color="auto" w:fill="F0F0F1"/>
            <w:lang w:val="it-CH"/>
          </w:rPr>
          <w:t>s</w:t>
        </w:r>
        <w:r w:rsidRPr="00431E1C">
          <w:rPr>
            <w:rStyle w:val="Collegamentoipertestuale"/>
            <w:rFonts w:ascii="Segoe UI" w:hAnsi="Segoe UI" w:cs="Segoe UI"/>
            <w:color w:val="2271B1"/>
            <w:sz w:val="20"/>
            <w:szCs w:val="20"/>
            <w:shd w:val="clear" w:color="auto" w:fill="F0F0F1"/>
            <w:lang w:val="it-CH"/>
          </w:rPr>
          <w:t>/</w:t>
        </w:r>
        <w:r w:rsidRPr="00431E1C">
          <w:rPr>
            <w:rStyle w:val="Collegamentoipertestuale"/>
            <w:rFonts w:ascii="Segoe UI" w:hAnsi="Segoe UI" w:cs="Segoe UI"/>
            <w:b/>
            <w:bCs/>
            <w:color w:val="2271B1"/>
            <w:sz w:val="20"/>
            <w:szCs w:val="20"/>
            <w:shd w:val="clear" w:color="auto" w:fill="F0F0F1"/>
            <w:lang w:val="it-CH"/>
          </w:rPr>
          <w:t>80plus</w:t>
        </w:r>
        <w:r w:rsidRPr="00431E1C">
          <w:rPr>
            <w:rStyle w:val="Collegamentoipertestuale"/>
            <w:rFonts w:ascii="Segoe UI" w:hAnsi="Segoe UI" w:cs="Segoe UI"/>
            <w:color w:val="2271B1"/>
            <w:sz w:val="20"/>
            <w:szCs w:val="20"/>
            <w:shd w:val="clear" w:color="auto" w:fill="F0F0F1"/>
            <w:lang w:val="it-CH"/>
          </w:rPr>
          <w:t>/</w:t>
        </w:r>
      </w:hyperlink>
      <w:r w:rsidRPr="00431E1C">
        <w:rPr>
          <w:lang w:val="it-CH"/>
        </w:rPr>
        <w:t xml:space="preserve"> (</w:t>
      </w:r>
      <w:r w:rsidR="0059086C">
        <w:rPr>
          <w:lang w:val="it-CH"/>
        </w:rPr>
        <w:t>f</w:t>
      </w:r>
      <w:r w:rsidRPr="00431E1C">
        <w:rPr>
          <w:lang w:val="it-CH"/>
        </w:rPr>
        <w:t>rancese)</w:t>
      </w:r>
    </w:p>
    <w:p w14:paraId="1DC08193" w14:textId="7D37AC8E" w:rsidR="0059086C" w:rsidRDefault="0059086C" w:rsidP="0059086C">
      <w:pPr>
        <w:spacing w:after="0" w:line="240" w:lineRule="auto"/>
        <w:rPr>
          <w:lang w:val="it-CH"/>
        </w:rPr>
      </w:pPr>
    </w:p>
    <w:p w14:paraId="5BE3C0B7" w14:textId="1B06FB05" w:rsidR="0059086C" w:rsidRPr="0059086C" w:rsidRDefault="0059086C" w:rsidP="0059086C">
      <w:pPr>
        <w:spacing w:after="0" w:line="240" w:lineRule="auto"/>
        <w:rPr>
          <w:rFonts w:ascii="Arial" w:hAnsi="Arial" w:cs="Arial"/>
          <w:sz w:val="24"/>
          <w:szCs w:val="24"/>
          <w:lang w:val="it-CH"/>
        </w:rPr>
      </w:pPr>
      <w:r w:rsidRPr="0059086C">
        <w:rPr>
          <w:rFonts w:ascii="Arial" w:hAnsi="Arial" w:cs="Arial"/>
          <w:lang w:val="it-CH"/>
        </w:rPr>
        <w:t xml:space="preserve">Berna, </w:t>
      </w:r>
      <w:r>
        <w:rPr>
          <w:rFonts w:ascii="Arial" w:hAnsi="Arial" w:cs="Arial"/>
          <w:lang w:val="it-CH"/>
        </w:rPr>
        <w:t>20</w:t>
      </w:r>
      <w:r w:rsidRPr="0059086C">
        <w:rPr>
          <w:rFonts w:ascii="Arial" w:hAnsi="Arial" w:cs="Arial"/>
          <w:lang w:val="it-CH"/>
        </w:rPr>
        <w:t xml:space="preserve"> ottobre 2022</w:t>
      </w:r>
    </w:p>
    <w:sectPr w:rsidR="0059086C" w:rsidRPr="005908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E3"/>
    <w:rsid w:val="000C54E9"/>
    <w:rsid w:val="001F2F05"/>
    <w:rsid w:val="00431E1C"/>
    <w:rsid w:val="004A2F39"/>
    <w:rsid w:val="004B405E"/>
    <w:rsid w:val="005266BF"/>
    <w:rsid w:val="00572B7C"/>
    <w:rsid w:val="00577C29"/>
    <w:rsid w:val="00583740"/>
    <w:rsid w:val="0059086C"/>
    <w:rsid w:val="0061387B"/>
    <w:rsid w:val="00617894"/>
    <w:rsid w:val="00633CEF"/>
    <w:rsid w:val="006D72EE"/>
    <w:rsid w:val="00796D82"/>
    <w:rsid w:val="007A0F89"/>
    <w:rsid w:val="008D505E"/>
    <w:rsid w:val="009656FE"/>
    <w:rsid w:val="009A7289"/>
    <w:rsid w:val="00B13260"/>
    <w:rsid w:val="00C1115E"/>
    <w:rsid w:val="00C13618"/>
    <w:rsid w:val="00CD30C0"/>
    <w:rsid w:val="00D24987"/>
    <w:rsid w:val="00D27CE3"/>
    <w:rsid w:val="00E00ECE"/>
    <w:rsid w:val="00FC2638"/>
    <w:rsid w:val="00FC75E7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FBD65"/>
  <w15:chartTrackingRefBased/>
  <w15:docId w15:val="{A8D958D8-1118-4F02-A439-0B23BE75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31E1C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1E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sos.ch/fr/?post_type=publikationen_vasos&amp;p=3515&amp;preview=true" TargetMode="External"/><Relationship Id="rId5" Type="http://schemas.openxmlformats.org/officeDocument/2006/relationships/hyperlink" Target="https://vasos.ch/?post_type=publikationen_vasos&amp;p=3470&amp;preview=tru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Lafranchi</dc:creator>
  <cp:keywords/>
  <dc:description/>
  <cp:lastModifiedBy>Marco Lafranchi</cp:lastModifiedBy>
  <cp:revision>8</cp:revision>
  <cp:lastPrinted>2022-10-09T14:06:00Z</cp:lastPrinted>
  <dcterms:created xsi:type="dcterms:W3CDTF">2022-10-09T13:36:00Z</dcterms:created>
  <dcterms:modified xsi:type="dcterms:W3CDTF">2022-10-19T08:34:00Z</dcterms:modified>
</cp:coreProperties>
</file>